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17" w:rsidRPr="00985051" w:rsidRDefault="00177451" w:rsidP="006061D4">
      <w:pPr>
        <w:spacing w:before="180" w:after="60" w:line="0" w:lineRule="atLeast"/>
        <w:ind w:left="1678" w:hanging="1678"/>
        <w:jc w:val="center"/>
        <w:rPr>
          <w:rFonts w:eastAsia="標楷體"/>
          <w:spacing w:val="80"/>
          <w:sz w:val="40"/>
          <w:szCs w:val="40"/>
        </w:rPr>
      </w:pPr>
      <w:r>
        <w:rPr>
          <w:rFonts w:eastAsia="標楷體" w:hint="eastAsia"/>
          <w:spacing w:val="80"/>
          <w:sz w:val="40"/>
          <w:szCs w:val="40"/>
        </w:rPr>
        <w:t>2018</w:t>
      </w:r>
      <w:r w:rsidR="00FD5107" w:rsidRPr="00985051">
        <w:rPr>
          <w:rFonts w:eastAsia="標楷體" w:hAnsi="標楷體"/>
          <w:spacing w:val="80"/>
          <w:sz w:val="40"/>
          <w:szCs w:val="40"/>
        </w:rPr>
        <w:t>年</w:t>
      </w:r>
      <w:r>
        <w:rPr>
          <w:rFonts w:eastAsia="標楷體" w:hAnsi="標楷體" w:hint="eastAsia"/>
          <w:spacing w:val="80"/>
          <w:sz w:val="40"/>
          <w:szCs w:val="40"/>
        </w:rPr>
        <w:t>協會</w:t>
      </w:r>
      <w:proofErr w:type="gramStart"/>
      <w:r>
        <w:rPr>
          <w:rFonts w:eastAsia="標楷體" w:hAnsi="標楷體" w:hint="eastAsia"/>
          <w:spacing w:val="80"/>
          <w:sz w:val="40"/>
          <w:szCs w:val="40"/>
        </w:rPr>
        <w:t>盃</w:t>
      </w:r>
      <w:proofErr w:type="gramEnd"/>
      <w:r>
        <w:rPr>
          <w:rFonts w:eastAsia="標楷體" w:hAnsi="標楷體" w:hint="eastAsia"/>
          <w:spacing w:val="80"/>
          <w:sz w:val="40"/>
          <w:szCs w:val="40"/>
        </w:rPr>
        <w:t>全國成棒年度大</w:t>
      </w:r>
      <w:r w:rsidR="00FD5107" w:rsidRPr="00985051">
        <w:rPr>
          <w:rFonts w:eastAsia="標楷體" w:hAnsi="標楷體"/>
          <w:spacing w:val="80"/>
          <w:sz w:val="40"/>
          <w:szCs w:val="40"/>
        </w:rPr>
        <w:t>賽</w:t>
      </w:r>
    </w:p>
    <w:p w:rsidR="00FD5107" w:rsidRPr="00985051" w:rsidRDefault="00513EC0" w:rsidP="006061D4">
      <w:pPr>
        <w:spacing w:before="180" w:after="60" w:line="0" w:lineRule="atLeast"/>
        <w:ind w:left="1678" w:hanging="1678"/>
        <w:jc w:val="center"/>
        <w:rPr>
          <w:rFonts w:eastAsia="標楷體"/>
          <w:spacing w:val="80"/>
          <w:sz w:val="36"/>
          <w:szCs w:val="36"/>
        </w:rPr>
      </w:pPr>
      <w:r w:rsidRPr="00985051">
        <w:rPr>
          <w:rFonts w:eastAsia="標楷體" w:hAnsi="標楷體"/>
          <w:spacing w:val="80"/>
          <w:sz w:val="36"/>
          <w:szCs w:val="36"/>
        </w:rPr>
        <w:t>競賽規程</w:t>
      </w:r>
    </w:p>
    <w:p w:rsidR="00FD5107" w:rsidRPr="00985051" w:rsidRDefault="00FD5107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 w:hAnsi="標楷體"/>
          <w:szCs w:val="24"/>
        </w:rPr>
        <w:t>一、主</w:t>
      </w:r>
      <w:r w:rsidRPr="00985051">
        <w:rPr>
          <w:rFonts w:eastAsia="標楷體"/>
          <w:szCs w:val="24"/>
        </w:rPr>
        <w:t xml:space="preserve">    </w:t>
      </w:r>
      <w:r w:rsidRPr="00985051">
        <w:rPr>
          <w:rFonts w:eastAsia="標楷體" w:hAnsi="標楷體"/>
          <w:szCs w:val="24"/>
        </w:rPr>
        <w:t>旨：（一）</w:t>
      </w:r>
      <w:r w:rsidR="00A400DF" w:rsidRPr="00985051">
        <w:rPr>
          <w:rFonts w:eastAsia="標楷體" w:hAnsi="標楷體"/>
          <w:szCs w:val="24"/>
        </w:rPr>
        <w:t>發展全民體育，提高棒球技術水準。</w:t>
      </w:r>
    </w:p>
    <w:p w:rsidR="00FD5107" w:rsidRPr="00985051" w:rsidRDefault="006061D4" w:rsidP="00A400DF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             </w:t>
      </w:r>
      <w:r w:rsidR="00FD5107" w:rsidRPr="00985051">
        <w:rPr>
          <w:rFonts w:eastAsia="標楷體" w:hAnsi="標楷體"/>
          <w:szCs w:val="24"/>
        </w:rPr>
        <w:t>（二）</w:t>
      </w:r>
      <w:r w:rsidR="00A400DF" w:rsidRPr="00985051">
        <w:rPr>
          <w:rFonts w:eastAsia="標楷體" w:hAnsi="標楷體"/>
          <w:szCs w:val="24"/>
        </w:rPr>
        <w:t>加強推展成棒運動，積極培養成棒優秀人才。</w:t>
      </w:r>
    </w:p>
    <w:p w:rsidR="00152BEC" w:rsidRPr="00985051" w:rsidRDefault="00152BEC" w:rsidP="00152BEC">
      <w:pPr>
        <w:pStyle w:val="a3"/>
        <w:kinsoku w:val="0"/>
        <w:overflowPunct w:val="0"/>
        <w:spacing w:line="0" w:lineRule="atLeast"/>
        <w:ind w:leftChars="-150" w:left="-360" w:firstLineChars="150" w:firstLine="360"/>
        <w:rPr>
          <w:rFonts w:ascii="Times New Roman" w:hAnsi="Times New Roman"/>
          <w:color w:val="000000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二、依</w:t>
      </w:r>
      <w:r w:rsidRPr="00985051">
        <w:rPr>
          <w:rFonts w:ascii="Times New Roman" w:hAnsi="Times New Roman"/>
          <w:sz w:val="24"/>
          <w:szCs w:val="24"/>
        </w:rPr>
        <w:t xml:space="preserve">    </w:t>
      </w:r>
      <w:r w:rsidRPr="00985051">
        <w:rPr>
          <w:rFonts w:ascii="Times New Roman" w:hAnsi="Times New Roman"/>
          <w:sz w:val="24"/>
          <w:szCs w:val="24"/>
        </w:rPr>
        <w:t>據</w:t>
      </w:r>
      <w:r w:rsidR="00BA6128" w:rsidRPr="00985051">
        <w:rPr>
          <w:rFonts w:hAnsi="標楷體"/>
          <w:color w:val="000000"/>
          <w:szCs w:val="24"/>
        </w:rPr>
        <w:t>：</w:t>
      </w:r>
      <w:r w:rsidRPr="00985051">
        <w:rPr>
          <w:rFonts w:ascii="Times New Roman" w:hAnsi="Times New Roman"/>
          <w:sz w:val="24"/>
          <w:szCs w:val="24"/>
        </w:rPr>
        <w:t>依</w:t>
      </w:r>
      <w:r w:rsidR="00692F44" w:rsidRPr="00985051">
        <w:rPr>
          <w:rFonts w:ascii="Times New Roman"/>
          <w:sz w:val="24"/>
          <w:szCs w:val="24"/>
        </w:rPr>
        <w:t>教育部體育署</w:t>
      </w:r>
      <w:proofErr w:type="gramStart"/>
      <w:r w:rsidR="00692F44" w:rsidRPr="00985051">
        <w:rPr>
          <w:rFonts w:ascii="Times New Roman"/>
          <w:sz w:val="24"/>
          <w:szCs w:val="24"/>
        </w:rPr>
        <w:t>臺教體署競（</w:t>
      </w:r>
      <w:proofErr w:type="gramEnd"/>
      <w:r w:rsidR="00432A05" w:rsidRPr="00985051">
        <w:rPr>
          <w:rFonts w:ascii="Times New Roman"/>
          <w:sz w:val="24"/>
          <w:szCs w:val="24"/>
        </w:rPr>
        <w:t>三</w:t>
      </w:r>
      <w:r w:rsidR="00971872" w:rsidRPr="00985051">
        <w:rPr>
          <w:rFonts w:ascii="Times New Roman"/>
          <w:color w:val="000000"/>
          <w:sz w:val="24"/>
          <w:szCs w:val="24"/>
        </w:rPr>
        <w:t>）</w:t>
      </w:r>
      <w:r w:rsidRPr="00985051">
        <w:rPr>
          <w:rFonts w:ascii="Times New Roman" w:hAnsi="Times New Roman"/>
          <w:color w:val="000000"/>
          <w:sz w:val="24"/>
          <w:szCs w:val="24"/>
        </w:rPr>
        <w:t>字第</w:t>
      </w:r>
      <w:r w:rsidR="00A400DF" w:rsidRPr="009656C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7526E2" w:rsidRPr="009656C6">
        <w:rPr>
          <w:rFonts w:ascii="Times New Roman" w:hAnsi="Times New Roman" w:hint="eastAsia"/>
          <w:color w:val="000000" w:themeColor="text1"/>
          <w:sz w:val="24"/>
          <w:szCs w:val="24"/>
        </w:rPr>
        <w:t>1070024098</w:t>
      </w:r>
      <w:r w:rsidRPr="00985051">
        <w:rPr>
          <w:rFonts w:ascii="Times New Roman" w:hAnsi="Times New Roman"/>
          <w:color w:val="000000"/>
          <w:sz w:val="24"/>
          <w:szCs w:val="24"/>
        </w:rPr>
        <w:t>號函辦理。</w:t>
      </w:r>
    </w:p>
    <w:p w:rsidR="00FD5107" w:rsidRPr="00985051" w:rsidRDefault="00152BEC" w:rsidP="00A40B2A">
      <w:pPr>
        <w:spacing w:line="240" w:lineRule="atLeast"/>
        <w:ind w:left="1678" w:hanging="1678"/>
        <w:rPr>
          <w:rFonts w:eastAsia="標楷體"/>
          <w:color w:val="000000"/>
          <w:szCs w:val="24"/>
        </w:rPr>
      </w:pPr>
      <w:r w:rsidRPr="00985051">
        <w:rPr>
          <w:rFonts w:eastAsia="標楷體" w:hAnsi="標楷體"/>
          <w:color w:val="000000"/>
          <w:szCs w:val="24"/>
        </w:rPr>
        <w:t>三</w:t>
      </w:r>
      <w:r w:rsidR="00FD5107" w:rsidRPr="00985051">
        <w:rPr>
          <w:rFonts w:eastAsia="標楷體" w:hAnsi="標楷體"/>
          <w:color w:val="000000"/>
          <w:szCs w:val="24"/>
        </w:rPr>
        <w:t>、指導單位：</w:t>
      </w:r>
      <w:r w:rsidR="00852BEC" w:rsidRPr="00985051">
        <w:rPr>
          <w:rFonts w:eastAsia="標楷體" w:hAnsi="標楷體"/>
          <w:color w:val="000000"/>
          <w:szCs w:val="24"/>
        </w:rPr>
        <w:t>教育部體育署</w:t>
      </w:r>
      <w:r w:rsidR="00FD5107" w:rsidRPr="00985051">
        <w:rPr>
          <w:rFonts w:eastAsia="標楷體"/>
          <w:color w:val="000000"/>
          <w:szCs w:val="24"/>
        </w:rPr>
        <w:t xml:space="preserve"> </w:t>
      </w:r>
    </w:p>
    <w:p w:rsidR="00FD5107" w:rsidRPr="00985051" w:rsidRDefault="00152BEC" w:rsidP="00A40B2A">
      <w:pPr>
        <w:spacing w:line="240" w:lineRule="atLeast"/>
        <w:ind w:left="1678" w:hanging="1678"/>
        <w:rPr>
          <w:rFonts w:eastAsia="標楷體"/>
          <w:color w:val="000000"/>
          <w:szCs w:val="24"/>
        </w:rPr>
      </w:pPr>
      <w:r w:rsidRPr="00985051">
        <w:rPr>
          <w:rFonts w:eastAsia="標楷體" w:hAnsi="標楷體"/>
          <w:color w:val="000000"/>
          <w:szCs w:val="24"/>
        </w:rPr>
        <w:t>四</w:t>
      </w:r>
      <w:r w:rsidR="00A74402" w:rsidRPr="00985051">
        <w:rPr>
          <w:rFonts w:eastAsia="標楷體" w:hAnsi="標楷體"/>
          <w:color w:val="000000"/>
          <w:szCs w:val="24"/>
        </w:rPr>
        <w:t>、主辦單位：中華民國棒球協會</w:t>
      </w:r>
      <w:r w:rsidR="008C1E1A" w:rsidRPr="00985051">
        <w:rPr>
          <w:rFonts w:eastAsia="標楷體"/>
          <w:color w:val="000000"/>
          <w:szCs w:val="24"/>
        </w:rPr>
        <w:t>、</w:t>
      </w:r>
      <w:r w:rsidR="008C1E1A" w:rsidRPr="00985051">
        <w:rPr>
          <w:rFonts w:eastAsia="標楷體" w:hAnsi="標楷體"/>
          <w:color w:val="000000"/>
          <w:szCs w:val="24"/>
        </w:rPr>
        <w:t>國立臺灣體育運動大學</w:t>
      </w:r>
    </w:p>
    <w:p w:rsidR="00FD5107" w:rsidRPr="000A22F1" w:rsidRDefault="00A86202" w:rsidP="000A22F1">
      <w:pPr>
        <w:snapToGrid w:val="0"/>
        <w:spacing w:line="240" w:lineRule="atLeast"/>
        <w:ind w:left="1620" w:hangingChars="675" w:hanging="1620"/>
        <w:rPr>
          <w:rFonts w:eastAsia="標楷體"/>
          <w:color w:val="000000"/>
        </w:rPr>
      </w:pPr>
      <w:r w:rsidRPr="00985051">
        <w:rPr>
          <w:rFonts w:eastAsia="標楷體" w:hAnsi="標楷體"/>
          <w:color w:val="000000"/>
          <w:szCs w:val="24"/>
        </w:rPr>
        <w:t>五</w:t>
      </w:r>
      <w:r w:rsidR="00FD5107" w:rsidRPr="00985051">
        <w:rPr>
          <w:rFonts w:eastAsia="標楷體" w:hAnsi="標楷體"/>
          <w:color w:val="000000"/>
          <w:szCs w:val="24"/>
        </w:rPr>
        <w:t>、協辦單位：</w:t>
      </w:r>
      <w:r w:rsidR="006679F9">
        <w:rPr>
          <w:rFonts w:eastAsia="標楷體" w:hAnsi="標楷體" w:hint="eastAsia"/>
          <w:color w:val="000000"/>
          <w:szCs w:val="24"/>
        </w:rPr>
        <w:t>臺北市政府體育局、臺北市體育會棒球協會</w:t>
      </w:r>
      <w:r w:rsidR="006679F9" w:rsidRPr="000A22F1">
        <w:rPr>
          <w:rFonts w:eastAsia="標楷體"/>
          <w:color w:val="000000"/>
        </w:rPr>
        <w:t xml:space="preserve"> </w:t>
      </w:r>
    </w:p>
    <w:p w:rsidR="00FD5107" w:rsidRPr="00985051" w:rsidRDefault="00A86202" w:rsidP="00A40B2A">
      <w:pPr>
        <w:spacing w:line="240" w:lineRule="atLeast"/>
        <w:ind w:left="1678" w:hanging="1678"/>
        <w:rPr>
          <w:rFonts w:eastAsia="標楷體"/>
          <w:color w:val="000000"/>
          <w:szCs w:val="24"/>
        </w:rPr>
      </w:pPr>
      <w:r w:rsidRPr="00985051">
        <w:rPr>
          <w:rFonts w:eastAsia="標楷體" w:hAnsi="標楷體"/>
          <w:color w:val="000000"/>
          <w:szCs w:val="24"/>
        </w:rPr>
        <w:t>六</w:t>
      </w:r>
      <w:r w:rsidR="00FD5107" w:rsidRPr="00985051">
        <w:rPr>
          <w:rFonts w:eastAsia="標楷體" w:hAnsi="標楷體"/>
          <w:color w:val="000000"/>
          <w:szCs w:val="24"/>
        </w:rPr>
        <w:t>、日期及地點：</w:t>
      </w:r>
    </w:p>
    <w:p w:rsidR="00FD5107" w:rsidRPr="009C4AE8" w:rsidRDefault="006061D4" w:rsidP="00A40B2A">
      <w:pPr>
        <w:spacing w:line="240" w:lineRule="atLeast"/>
        <w:ind w:left="1678" w:hanging="1678"/>
        <w:rPr>
          <w:rFonts w:eastAsia="標楷體"/>
          <w:color w:val="000000" w:themeColor="text1"/>
          <w:szCs w:val="24"/>
        </w:rPr>
      </w:pPr>
      <w:r w:rsidRPr="00985051">
        <w:rPr>
          <w:rFonts w:eastAsia="標楷體"/>
          <w:color w:val="000000"/>
          <w:szCs w:val="24"/>
        </w:rPr>
        <w:t xml:space="preserve">    </w:t>
      </w:r>
      <w:r w:rsidRPr="009C4AE8">
        <w:rPr>
          <w:rFonts w:eastAsia="標楷體"/>
          <w:color w:val="000000" w:themeColor="text1"/>
          <w:szCs w:val="24"/>
        </w:rPr>
        <w:t xml:space="preserve"> </w:t>
      </w:r>
      <w:r w:rsidR="00FD5107" w:rsidRPr="009C4AE8">
        <w:rPr>
          <w:rFonts w:eastAsia="標楷體" w:hAnsi="標楷體"/>
          <w:color w:val="000000" w:themeColor="text1"/>
          <w:szCs w:val="24"/>
        </w:rPr>
        <w:t>（一）日期：</w:t>
      </w:r>
      <w:r w:rsidR="00FB27F1" w:rsidRPr="009C4AE8">
        <w:rPr>
          <w:rFonts w:eastAsia="標楷體"/>
          <w:color w:val="000000" w:themeColor="text1"/>
          <w:szCs w:val="24"/>
        </w:rPr>
        <w:t>10</w:t>
      </w:r>
      <w:r w:rsidR="004A223E" w:rsidRPr="009C4AE8">
        <w:rPr>
          <w:rFonts w:eastAsia="標楷體" w:hint="eastAsia"/>
          <w:color w:val="000000" w:themeColor="text1"/>
          <w:szCs w:val="24"/>
        </w:rPr>
        <w:t>7</w:t>
      </w:r>
      <w:r w:rsidR="00FD5107" w:rsidRPr="009C4AE8">
        <w:rPr>
          <w:rFonts w:eastAsia="標楷體"/>
          <w:color w:val="000000" w:themeColor="text1"/>
          <w:szCs w:val="24"/>
        </w:rPr>
        <w:t>年</w:t>
      </w:r>
      <w:r w:rsidR="00A503EA" w:rsidRPr="009C4AE8">
        <w:rPr>
          <w:rFonts w:eastAsia="標楷體" w:hint="eastAsia"/>
          <w:color w:val="000000" w:themeColor="text1"/>
          <w:szCs w:val="24"/>
        </w:rPr>
        <w:t>9</w:t>
      </w:r>
      <w:r w:rsidR="00FD5107" w:rsidRPr="009C4AE8">
        <w:rPr>
          <w:rFonts w:eastAsia="標楷體"/>
          <w:color w:val="000000" w:themeColor="text1"/>
          <w:szCs w:val="24"/>
        </w:rPr>
        <w:t>月</w:t>
      </w:r>
      <w:r w:rsidR="00A503EA" w:rsidRPr="009C4AE8">
        <w:rPr>
          <w:rFonts w:eastAsia="標楷體" w:hint="eastAsia"/>
          <w:color w:val="000000" w:themeColor="text1"/>
          <w:szCs w:val="24"/>
        </w:rPr>
        <w:t>26</w:t>
      </w:r>
      <w:r w:rsidR="00FD5107" w:rsidRPr="009C4AE8">
        <w:rPr>
          <w:rFonts w:eastAsia="標楷體"/>
          <w:color w:val="000000" w:themeColor="text1"/>
          <w:szCs w:val="24"/>
        </w:rPr>
        <w:t>日起至</w:t>
      </w:r>
      <w:r w:rsidR="00A503EA" w:rsidRPr="009C4AE8">
        <w:rPr>
          <w:rFonts w:eastAsia="標楷體" w:hint="eastAsia"/>
          <w:color w:val="000000" w:themeColor="text1"/>
          <w:szCs w:val="24"/>
        </w:rPr>
        <w:t>10</w:t>
      </w:r>
      <w:r w:rsidR="00FD5107" w:rsidRPr="009C4AE8">
        <w:rPr>
          <w:rFonts w:eastAsia="標楷體"/>
          <w:color w:val="000000" w:themeColor="text1"/>
          <w:szCs w:val="24"/>
        </w:rPr>
        <w:t>月</w:t>
      </w:r>
      <w:r w:rsidR="00A503EA" w:rsidRPr="009C4AE8">
        <w:rPr>
          <w:rFonts w:eastAsia="標楷體" w:hint="eastAsia"/>
          <w:color w:val="000000" w:themeColor="text1"/>
          <w:szCs w:val="24"/>
        </w:rPr>
        <w:t>4</w:t>
      </w:r>
      <w:r w:rsidR="00FD5107" w:rsidRPr="009C4AE8">
        <w:rPr>
          <w:rFonts w:eastAsia="標楷體"/>
          <w:color w:val="000000" w:themeColor="text1"/>
          <w:szCs w:val="24"/>
        </w:rPr>
        <w:t>日止</w:t>
      </w:r>
      <w:r w:rsidR="000642CD" w:rsidRPr="009C4AE8">
        <w:rPr>
          <w:rFonts w:eastAsia="標楷體"/>
          <w:color w:val="000000" w:themeColor="text1"/>
          <w:szCs w:val="24"/>
        </w:rPr>
        <w:t>。</w:t>
      </w:r>
    </w:p>
    <w:p w:rsidR="00BA6128" w:rsidRPr="009C4AE8" w:rsidRDefault="00FD5107" w:rsidP="00B77AA9">
      <w:pPr>
        <w:spacing w:line="240" w:lineRule="atLeast"/>
        <w:ind w:left="1980" w:hanging="1980"/>
        <w:rPr>
          <w:rFonts w:eastAsia="標楷體" w:hAnsi="標楷體"/>
          <w:color w:val="000000" w:themeColor="text1"/>
          <w:szCs w:val="24"/>
        </w:rPr>
      </w:pPr>
      <w:r w:rsidRPr="009C4AE8">
        <w:rPr>
          <w:rFonts w:eastAsia="標楷體"/>
          <w:color w:val="000000" w:themeColor="text1"/>
          <w:szCs w:val="24"/>
        </w:rPr>
        <w:t xml:space="preserve">     </w:t>
      </w:r>
      <w:r w:rsidRPr="009C4AE8">
        <w:rPr>
          <w:rFonts w:eastAsia="標楷體" w:hAnsi="標楷體"/>
          <w:color w:val="000000" w:themeColor="text1"/>
          <w:szCs w:val="24"/>
        </w:rPr>
        <w:t>（二）地點：</w:t>
      </w:r>
      <w:r w:rsidR="006679F9">
        <w:rPr>
          <w:rFonts w:eastAsia="標楷體" w:hAnsi="標楷體" w:hint="eastAsia"/>
          <w:color w:val="000000" w:themeColor="text1"/>
          <w:szCs w:val="24"/>
        </w:rPr>
        <w:t>天母、</w:t>
      </w:r>
      <w:r w:rsidR="006679F9">
        <w:rPr>
          <w:rFonts w:eastAsia="標楷體" w:hAnsi="標楷體"/>
          <w:color w:val="000000" w:themeColor="text1"/>
          <w:szCs w:val="24"/>
        </w:rPr>
        <w:t>國立臺灣體育運動大學</w:t>
      </w:r>
      <w:r w:rsidR="00AB149E" w:rsidRPr="009C4AE8">
        <w:rPr>
          <w:rFonts w:eastAsia="標楷體" w:hAnsi="標楷體"/>
          <w:color w:val="000000" w:themeColor="text1"/>
          <w:szCs w:val="24"/>
        </w:rPr>
        <w:t>棒球場</w:t>
      </w:r>
      <w:r w:rsidR="00D45378" w:rsidRPr="009C4AE8">
        <w:rPr>
          <w:rFonts w:eastAsia="標楷體" w:hAnsi="標楷體"/>
          <w:color w:val="000000" w:themeColor="text1"/>
          <w:szCs w:val="24"/>
        </w:rPr>
        <w:t>。</w:t>
      </w:r>
    </w:p>
    <w:p w:rsidR="004F049F" w:rsidRPr="00985051" w:rsidRDefault="00A86202" w:rsidP="00A40B2A">
      <w:pPr>
        <w:spacing w:line="240" w:lineRule="atLeast"/>
        <w:rPr>
          <w:rFonts w:eastAsia="標楷體"/>
          <w:color w:val="000000"/>
          <w:szCs w:val="24"/>
        </w:rPr>
      </w:pPr>
      <w:r w:rsidRPr="00985051">
        <w:rPr>
          <w:rFonts w:eastAsia="標楷體" w:hAnsi="標楷體"/>
          <w:color w:val="000000"/>
          <w:szCs w:val="24"/>
        </w:rPr>
        <w:t>七</w:t>
      </w:r>
      <w:r w:rsidR="00FD5107" w:rsidRPr="00985051">
        <w:rPr>
          <w:rFonts w:eastAsia="標楷體" w:hAnsi="標楷體"/>
          <w:color w:val="000000"/>
          <w:szCs w:val="24"/>
        </w:rPr>
        <w:t>、球隊及球員資格：</w:t>
      </w:r>
      <w:r w:rsidR="004F049F" w:rsidRPr="00985051">
        <w:rPr>
          <w:rFonts w:eastAsia="標楷體"/>
          <w:color w:val="000000"/>
          <w:szCs w:val="24"/>
        </w:rPr>
        <w:t xml:space="preserve"> </w:t>
      </w:r>
    </w:p>
    <w:p w:rsidR="004F049F" w:rsidRPr="00985051" w:rsidRDefault="004F049F" w:rsidP="00A965CE">
      <w:pPr>
        <w:spacing w:line="240" w:lineRule="atLeast"/>
        <w:ind w:leftChars="150" w:left="2160" w:hangingChars="750" w:hanging="180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（一）球隊：凡</w:t>
      </w:r>
      <w:r w:rsidR="00692F44" w:rsidRPr="00985051">
        <w:rPr>
          <w:rFonts w:eastAsia="標楷體"/>
          <w:szCs w:val="24"/>
        </w:rPr>
        <w:t>1</w:t>
      </w:r>
      <w:r w:rsidR="00C06F91" w:rsidRPr="00985051">
        <w:rPr>
          <w:rFonts w:eastAsia="標楷體"/>
          <w:szCs w:val="24"/>
        </w:rPr>
        <w:t>0</w:t>
      </w:r>
      <w:r w:rsidR="00676BC6" w:rsidRPr="00985051">
        <w:rPr>
          <w:rFonts w:eastAsia="標楷體"/>
          <w:szCs w:val="24"/>
        </w:rPr>
        <w:t>7</w:t>
      </w:r>
      <w:r w:rsidRPr="00985051">
        <w:rPr>
          <w:rFonts w:eastAsia="標楷體"/>
          <w:szCs w:val="24"/>
        </w:rPr>
        <w:t>年經向本會辦妥登記在案之業餘成棒甲組球隊。</w:t>
      </w:r>
    </w:p>
    <w:p w:rsidR="004F049F" w:rsidRPr="00985051" w:rsidRDefault="004F049F" w:rsidP="00A965CE">
      <w:pPr>
        <w:spacing w:line="240" w:lineRule="atLeast"/>
        <w:ind w:leftChars="150" w:left="1800" w:hangingChars="600" w:hanging="1440"/>
        <w:rPr>
          <w:rFonts w:eastAsia="標楷體"/>
          <w:color w:val="000000"/>
          <w:szCs w:val="24"/>
        </w:rPr>
      </w:pPr>
      <w:r w:rsidRPr="00985051">
        <w:rPr>
          <w:rFonts w:eastAsia="標楷體" w:hAnsi="標楷體"/>
          <w:color w:val="000000"/>
          <w:szCs w:val="24"/>
        </w:rPr>
        <w:t>（</w:t>
      </w:r>
      <w:r w:rsidRPr="00985051">
        <w:rPr>
          <w:rFonts w:eastAsia="標楷體"/>
          <w:color w:val="000000"/>
          <w:szCs w:val="24"/>
        </w:rPr>
        <w:t>二）教練：各教練均須取得</w:t>
      </w:r>
      <w:r w:rsidRPr="00985051">
        <w:rPr>
          <w:rFonts w:eastAsia="標楷體"/>
          <w:color w:val="000000"/>
          <w:szCs w:val="24"/>
        </w:rPr>
        <w:t>A</w:t>
      </w:r>
      <w:r w:rsidRPr="00985051">
        <w:rPr>
          <w:rFonts w:eastAsia="標楷體"/>
          <w:color w:val="000000"/>
          <w:szCs w:val="24"/>
        </w:rPr>
        <w:t>級教練資格者（教練證之認定須符合本會教練制度實施辦法）</w:t>
      </w:r>
      <w:r w:rsidR="00A40B2A" w:rsidRPr="00985051">
        <w:rPr>
          <w:rFonts w:eastAsia="標楷體"/>
          <w:color w:val="000000"/>
          <w:szCs w:val="24"/>
        </w:rPr>
        <w:t>，</w:t>
      </w:r>
      <w:r w:rsidRPr="00985051">
        <w:rPr>
          <w:rFonts w:eastAsia="標楷體"/>
          <w:color w:val="000000"/>
          <w:szCs w:val="24"/>
        </w:rPr>
        <w:t>始能報名參賽（報名時須附上教練證影本，比賽開打時須至少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名教練到場，違者將褫奪比賽）。</w:t>
      </w:r>
    </w:p>
    <w:p w:rsidR="00930274" w:rsidRPr="00985051" w:rsidRDefault="00E055D3" w:rsidP="005A0728">
      <w:pPr>
        <w:spacing w:line="240" w:lineRule="atLeast"/>
        <w:ind w:leftChars="119" w:left="1985" w:hangingChars="708" w:hanging="1699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 xml:space="preserve"> </w:t>
      </w:r>
      <w:r w:rsidR="00930274" w:rsidRPr="00985051">
        <w:rPr>
          <w:rFonts w:eastAsia="標楷體" w:hAnsi="標楷體"/>
          <w:color w:val="000000"/>
          <w:szCs w:val="24"/>
        </w:rPr>
        <w:t>（三</w:t>
      </w:r>
      <w:r w:rsidR="00930274" w:rsidRPr="00985051">
        <w:rPr>
          <w:rFonts w:eastAsia="標楷體"/>
          <w:color w:val="000000"/>
          <w:szCs w:val="24"/>
        </w:rPr>
        <w:t>）訓練員：須取得</w:t>
      </w:r>
      <w:r w:rsidR="005A0728" w:rsidRPr="00985051">
        <w:rPr>
          <w:rFonts w:eastAsia="標楷體"/>
          <w:color w:val="000000"/>
          <w:szCs w:val="24"/>
        </w:rPr>
        <w:t>B</w:t>
      </w:r>
      <w:r w:rsidR="00930274" w:rsidRPr="00985051">
        <w:rPr>
          <w:rFonts w:eastAsia="標楷體"/>
          <w:color w:val="000000"/>
          <w:szCs w:val="24"/>
        </w:rPr>
        <w:t>級教練資格者（教練證之認定須符合本會教練制度實施辦法）</w:t>
      </w:r>
      <w:r w:rsidR="005A0728" w:rsidRPr="00985051">
        <w:rPr>
          <w:rFonts w:eastAsia="標楷體"/>
          <w:color w:val="000000"/>
          <w:szCs w:val="24"/>
        </w:rPr>
        <w:t>始能報名參賽（報名時須附上教練證影本）。</w:t>
      </w:r>
    </w:p>
    <w:p w:rsidR="00E055D3" w:rsidRPr="00985051" w:rsidRDefault="00E055D3" w:rsidP="00E055D3">
      <w:pPr>
        <w:pStyle w:val="Preformatted"/>
        <w:tabs>
          <w:tab w:val="clear" w:pos="959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418"/>
        </w:tabs>
        <w:snapToGrid w:val="0"/>
        <w:spacing w:line="0" w:lineRule="atLeast"/>
        <w:ind w:leftChars="27" w:left="65" w:right="57"/>
        <w:rPr>
          <w:rFonts w:ascii="Times New Roman" w:eastAsia="標楷體" w:hAnsi="Times New Roman"/>
          <w:sz w:val="24"/>
          <w:szCs w:val="24"/>
        </w:rPr>
      </w:pPr>
      <w:r w:rsidRPr="00985051">
        <w:rPr>
          <w:rFonts w:ascii="Times New Roman" w:eastAsia="標楷體" w:hAnsi="Times New Roman"/>
          <w:color w:val="0033CC"/>
          <w:sz w:val="24"/>
          <w:szCs w:val="24"/>
        </w:rPr>
        <w:t xml:space="preserve">   </w:t>
      </w:r>
      <w:r w:rsidR="004F049F" w:rsidRPr="00985051">
        <w:rPr>
          <w:rFonts w:ascii="Times New Roman" w:eastAsia="標楷體" w:hAnsi="Times New Roman"/>
          <w:color w:val="000000"/>
          <w:sz w:val="24"/>
          <w:szCs w:val="24"/>
        </w:rPr>
        <w:t>（</w:t>
      </w:r>
      <w:r w:rsidR="00930274" w:rsidRPr="00985051">
        <w:rPr>
          <w:rFonts w:ascii="Times New Roman" w:eastAsia="標楷體" w:hAnsi="Times New Roman"/>
          <w:color w:val="000000"/>
          <w:sz w:val="24"/>
          <w:szCs w:val="24"/>
        </w:rPr>
        <w:t>四</w:t>
      </w:r>
      <w:r w:rsidR="004F049F" w:rsidRPr="00985051">
        <w:rPr>
          <w:rFonts w:ascii="Times New Roman" w:eastAsia="標楷體" w:hAnsi="Times New Roman"/>
          <w:color w:val="000000"/>
          <w:sz w:val="24"/>
          <w:szCs w:val="24"/>
        </w:rPr>
        <w:t>）球員</w:t>
      </w:r>
      <w:r w:rsidR="004F049F" w:rsidRPr="00985051">
        <w:rPr>
          <w:rFonts w:ascii="Times New Roman" w:eastAsia="標楷體" w:hAnsi="Times New Roman"/>
          <w:sz w:val="24"/>
          <w:szCs w:val="24"/>
        </w:rPr>
        <w:t>：</w:t>
      </w:r>
      <w:r w:rsidR="00852BEC" w:rsidRPr="00985051">
        <w:rPr>
          <w:rFonts w:ascii="Times New Roman" w:eastAsia="標楷體" w:hAnsi="Times New Roman"/>
          <w:sz w:val="24"/>
          <w:szCs w:val="24"/>
        </w:rPr>
        <w:t>1.</w:t>
      </w:r>
      <w:r w:rsidR="00852BEC" w:rsidRPr="00985051">
        <w:rPr>
          <w:rFonts w:ascii="Times New Roman" w:eastAsia="標楷體" w:hAnsi="Times New Roman"/>
          <w:sz w:val="24"/>
          <w:szCs w:val="24"/>
        </w:rPr>
        <w:t>球員登錄資格請依本會球隊及球員管理實施辦法規定辦理，如於教練會議前未完</w:t>
      </w:r>
    </w:p>
    <w:p w:rsidR="00852BEC" w:rsidRPr="00985051" w:rsidRDefault="00E055D3" w:rsidP="00E055D3">
      <w:pPr>
        <w:pStyle w:val="Preformatted"/>
        <w:tabs>
          <w:tab w:val="clear" w:pos="959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418"/>
        </w:tabs>
        <w:snapToGrid w:val="0"/>
        <w:spacing w:line="0" w:lineRule="atLeast"/>
        <w:ind w:leftChars="27" w:left="65" w:right="57"/>
        <w:rPr>
          <w:rFonts w:ascii="Times New Roman" w:eastAsia="標楷體" w:hAnsi="Times New Roman"/>
          <w:sz w:val="24"/>
          <w:szCs w:val="24"/>
        </w:rPr>
      </w:pPr>
      <w:r w:rsidRPr="00985051">
        <w:rPr>
          <w:rFonts w:ascii="Times New Roman" w:eastAsia="標楷體" w:hAnsi="Times New Roman"/>
          <w:color w:val="0033CC"/>
          <w:sz w:val="24"/>
          <w:szCs w:val="24"/>
        </w:rPr>
        <w:t xml:space="preserve">                 </w:t>
      </w:r>
      <w:r w:rsidR="00852BEC" w:rsidRPr="00985051">
        <w:rPr>
          <w:rFonts w:ascii="Times New Roman" w:eastAsia="標楷體" w:hAnsi="Times New Roman"/>
          <w:sz w:val="24"/>
          <w:szCs w:val="24"/>
        </w:rPr>
        <w:t>登錄手續，則該球員視同未登錄。</w:t>
      </w:r>
    </w:p>
    <w:p w:rsidR="00FD5107" w:rsidRPr="00985051" w:rsidRDefault="00E055D3" w:rsidP="001B7BBE">
      <w:pPr>
        <w:widowControl/>
        <w:shd w:val="clear" w:color="auto" w:fill="FFFFFF"/>
        <w:adjustRightInd/>
        <w:spacing w:line="240" w:lineRule="auto"/>
        <w:ind w:leftChars="750" w:left="2016" w:hangingChars="90" w:hanging="216"/>
        <w:textAlignment w:val="auto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</w:t>
      </w:r>
      <w:r w:rsidR="00852BEC" w:rsidRPr="00985051">
        <w:rPr>
          <w:rFonts w:eastAsia="標楷體"/>
          <w:szCs w:val="24"/>
        </w:rPr>
        <w:t>2.</w:t>
      </w:r>
      <w:r w:rsidR="00852BEC" w:rsidRPr="00985051">
        <w:rPr>
          <w:rFonts w:eastAsia="標楷體"/>
          <w:szCs w:val="24"/>
        </w:rPr>
        <w:t>大專球隊球員以各校日間、進修學制或研究院</w:t>
      </w:r>
      <w:r w:rsidR="00852BEC" w:rsidRPr="00985051">
        <w:rPr>
          <w:rFonts w:eastAsia="標楷體"/>
          <w:szCs w:val="24"/>
        </w:rPr>
        <w:t>(</w:t>
      </w:r>
      <w:r w:rsidR="00852BEC" w:rsidRPr="00985051">
        <w:rPr>
          <w:rFonts w:eastAsia="標楷體"/>
          <w:szCs w:val="24"/>
        </w:rPr>
        <w:t>所</w:t>
      </w:r>
      <w:r w:rsidR="00852BEC" w:rsidRPr="00985051">
        <w:rPr>
          <w:rFonts w:eastAsia="標楷體"/>
          <w:szCs w:val="24"/>
        </w:rPr>
        <w:t>)</w:t>
      </w:r>
      <w:r w:rsidR="00852BEC" w:rsidRPr="00985051">
        <w:rPr>
          <w:rFonts w:eastAsia="標楷體"/>
          <w:szCs w:val="24"/>
        </w:rPr>
        <w:t>學生，</w:t>
      </w:r>
      <w:r w:rsidR="00852BEC" w:rsidRPr="00985051">
        <w:rPr>
          <w:rFonts w:eastAsia="標楷體"/>
          <w:szCs w:val="24"/>
        </w:rPr>
        <w:t>10</w:t>
      </w:r>
      <w:r w:rsidR="00E65383">
        <w:rPr>
          <w:rFonts w:eastAsia="標楷體" w:hint="eastAsia"/>
          <w:szCs w:val="24"/>
        </w:rPr>
        <w:t>7</w:t>
      </w:r>
      <w:r w:rsidR="00852BEC" w:rsidRPr="00985051">
        <w:rPr>
          <w:rFonts w:eastAsia="標楷體"/>
          <w:szCs w:val="24"/>
        </w:rPr>
        <w:t>學年度註冊在學之正式學生</w:t>
      </w:r>
      <w:r w:rsidR="00852BEC" w:rsidRPr="00985051">
        <w:rPr>
          <w:rFonts w:eastAsia="標楷體"/>
          <w:szCs w:val="24"/>
        </w:rPr>
        <w:t>(</w:t>
      </w:r>
      <w:r w:rsidR="00852BEC" w:rsidRPr="00985051">
        <w:rPr>
          <w:rFonts w:eastAsia="標楷體"/>
          <w:szCs w:val="24"/>
        </w:rPr>
        <w:t>教育部頒布之正式學制者</w:t>
      </w:r>
      <w:r w:rsidR="00852BEC" w:rsidRPr="00985051">
        <w:rPr>
          <w:rFonts w:eastAsia="標楷體"/>
          <w:szCs w:val="24"/>
        </w:rPr>
        <w:t>)</w:t>
      </w:r>
      <w:r w:rsidR="00852BEC" w:rsidRPr="00985051">
        <w:rPr>
          <w:rFonts w:eastAsia="標楷體"/>
          <w:szCs w:val="24"/>
        </w:rPr>
        <w:t>為限。</w:t>
      </w:r>
      <w:r w:rsidR="00852BEC" w:rsidRPr="00985051">
        <w:rPr>
          <w:rFonts w:eastAsia="標楷體"/>
          <w:szCs w:val="24"/>
        </w:rPr>
        <w:t>(</w:t>
      </w:r>
      <w:r w:rsidR="00852BEC" w:rsidRPr="00985051">
        <w:rPr>
          <w:rFonts w:eastAsia="標楷體"/>
          <w:szCs w:val="24"/>
        </w:rPr>
        <w:t>不含選讀生、旁聽生、空中補校生、進修補校生、僑生專修班及各種短期訓練班學生</w:t>
      </w:r>
      <w:r w:rsidR="00852BEC" w:rsidRPr="00985051">
        <w:rPr>
          <w:rFonts w:eastAsia="標楷體"/>
          <w:szCs w:val="24"/>
        </w:rPr>
        <w:t>)</w:t>
      </w:r>
      <w:r w:rsidR="00852BEC" w:rsidRPr="00985051">
        <w:rPr>
          <w:rFonts w:eastAsia="標楷體"/>
          <w:szCs w:val="24"/>
        </w:rPr>
        <w:t>。</w:t>
      </w:r>
    </w:p>
    <w:p w:rsidR="00FD5107" w:rsidRPr="00985051" w:rsidRDefault="00A86202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八</w:t>
      </w:r>
      <w:r w:rsidR="00FD5107" w:rsidRPr="00985051">
        <w:rPr>
          <w:rFonts w:eastAsia="標楷體"/>
          <w:szCs w:val="24"/>
        </w:rPr>
        <w:t>、比賽方式：</w:t>
      </w:r>
    </w:p>
    <w:p w:rsidR="00A400DF" w:rsidRPr="002E0579" w:rsidRDefault="006061D4" w:rsidP="00A400DF">
      <w:pPr>
        <w:tabs>
          <w:tab w:val="left" w:pos="9960"/>
        </w:tabs>
        <w:spacing w:line="0" w:lineRule="atLeast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    </w:t>
      </w:r>
      <w:r w:rsidR="00A400DF" w:rsidRPr="002E0579">
        <w:rPr>
          <w:rFonts w:eastAsia="標楷體"/>
          <w:szCs w:val="24"/>
        </w:rPr>
        <w:t>（一）</w:t>
      </w:r>
      <w:r w:rsidR="00A400DF" w:rsidRPr="002E0579">
        <w:rPr>
          <w:rFonts w:eastAsia="標楷體" w:hAnsi="標楷體"/>
          <w:szCs w:val="24"/>
        </w:rPr>
        <w:t>採單敗淘汰賽制。</w:t>
      </w:r>
    </w:p>
    <w:p w:rsidR="00A400DF" w:rsidRPr="002E0579" w:rsidRDefault="00A400DF" w:rsidP="00A400DF">
      <w:pPr>
        <w:tabs>
          <w:tab w:val="left" w:pos="9960"/>
        </w:tabs>
        <w:spacing w:line="0" w:lineRule="atLeast"/>
        <w:rPr>
          <w:rFonts w:eastAsia="標楷體"/>
          <w:szCs w:val="24"/>
        </w:rPr>
      </w:pPr>
      <w:r w:rsidRPr="002E0579">
        <w:rPr>
          <w:rFonts w:eastAsia="標楷體"/>
          <w:szCs w:val="24"/>
        </w:rPr>
        <w:t xml:space="preserve">     </w:t>
      </w:r>
      <w:r w:rsidRPr="002E0579">
        <w:rPr>
          <w:rFonts w:eastAsia="標楷體"/>
          <w:szCs w:val="24"/>
        </w:rPr>
        <w:t>（二）</w:t>
      </w:r>
      <w:r w:rsidRPr="002E0579">
        <w:rPr>
          <w:rFonts w:eastAsia="標楷體" w:hAnsi="標楷體"/>
          <w:szCs w:val="24"/>
        </w:rPr>
        <w:t>每場均賽至勝負為止。</w:t>
      </w:r>
    </w:p>
    <w:p w:rsidR="00A400DF" w:rsidRDefault="00A400DF" w:rsidP="00A400DF">
      <w:pPr>
        <w:tabs>
          <w:tab w:val="left" w:pos="9960"/>
        </w:tabs>
        <w:spacing w:line="0" w:lineRule="atLeast"/>
        <w:rPr>
          <w:rFonts w:eastAsia="標楷體"/>
          <w:szCs w:val="24"/>
        </w:rPr>
      </w:pPr>
      <w:r w:rsidRPr="002E0579">
        <w:rPr>
          <w:rFonts w:eastAsia="標楷體"/>
          <w:szCs w:val="24"/>
        </w:rPr>
        <w:t xml:space="preserve">     </w:t>
      </w:r>
      <w:r w:rsidRPr="002E0579">
        <w:rPr>
          <w:rFonts w:eastAsia="標楷體"/>
          <w:szCs w:val="24"/>
        </w:rPr>
        <w:t>（三）採突破僵局制</w:t>
      </w:r>
      <w:r w:rsidRPr="002E0579">
        <w:rPr>
          <w:rFonts w:eastAsia="標楷體" w:hint="eastAsia"/>
          <w:szCs w:val="24"/>
        </w:rPr>
        <w:t>。</w:t>
      </w:r>
    </w:p>
    <w:p w:rsidR="00A400DF" w:rsidRPr="00070D02" w:rsidRDefault="00A400DF" w:rsidP="00A400DF">
      <w:pPr>
        <w:pStyle w:val="Web"/>
        <w:tabs>
          <w:tab w:val="left" w:pos="1435"/>
          <w:tab w:val="left" w:pos="1722"/>
          <w:tab w:val="left" w:pos="2009"/>
        </w:tabs>
        <w:spacing w:before="0" w:beforeAutospacing="0" w:after="0" w:afterAutospacing="0" w:line="0" w:lineRule="atLeast"/>
        <w:ind w:leftChars="409" w:left="1294" w:hangingChars="130" w:hanging="312"/>
        <w:rPr>
          <w:rFonts w:ascii="標楷體" w:eastAsia="標楷體" w:hAnsi="標楷體" w:cs="Times New Roman"/>
        </w:rPr>
      </w:pPr>
      <w:r w:rsidRPr="00070D02">
        <w:rPr>
          <w:rFonts w:ascii="標楷體" w:eastAsia="標楷體" w:hAnsi="標楷體" w:cs="Times New Roman"/>
        </w:rPr>
        <w:t>1. 在正規局數（9局）結束後仍無法分出勝負時，進入延長賽（第10局）起採用。</w:t>
      </w:r>
    </w:p>
    <w:p w:rsidR="00A400DF" w:rsidRPr="00070D02" w:rsidRDefault="00A400DF" w:rsidP="00A400DF">
      <w:pPr>
        <w:pStyle w:val="Web"/>
        <w:tabs>
          <w:tab w:val="left" w:pos="1435"/>
          <w:tab w:val="left" w:pos="1722"/>
          <w:tab w:val="left" w:pos="2009"/>
        </w:tabs>
        <w:spacing w:before="0" w:beforeAutospacing="0" w:after="0" w:afterAutospacing="0" w:line="0" w:lineRule="atLeast"/>
        <w:ind w:leftChars="409" w:left="1294" w:hangingChars="130" w:hanging="312"/>
        <w:rPr>
          <w:rFonts w:ascii="標楷體" w:eastAsia="標楷體" w:hAnsi="標楷體" w:cs="Times New Roman"/>
        </w:rPr>
      </w:pPr>
      <w:r w:rsidRPr="00070D02">
        <w:rPr>
          <w:rStyle w:val="a6"/>
          <w:rFonts w:ascii="標楷體" w:eastAsia="標楷體" w:hAnsi="標楷體"/>
          <w:b w:val="0"/>
        </w:rPr>
        <w:t>2. 攻方從無人出局一、二壘有人開始進攻。</w:t>
      </w:r>
    </w:p>
    <w:p w:rsidR="00A400DF" w:rsidRPr="00070D02" w:rsidRDefault="00A400DF" w:rsidP="00A400DF">
      <w:pPr>
        <w:tabs>
          <w:tab w:val="left" w:pos="1435"/>
          <w:tab w:val="left" w:pos="1722"/>
          <w:tab w:val="left" w:pos="2009"/>
        </w:tabs>
        <w:spacing w:line="0" w:lineRule="atLeast"/>
        <w:ind w:leftChars="409" w:left="1294" w:hangingChars="130" w:hanging="312"/>
        <w:rPr>
          <w:rFonts w:ascii="標楷體" w:eastAsia="標楷體" w:hAnsi="標楷體"/>
          <w:szCs w:val="24"/>
        </w:rPr>
      </w:pPr>
      <w:r>
        <w:rPr>
          <w:rStyle w:val="a6"/>
          <w:rFonts w:ascii="標楷體" w:eastAsia="標楷體" w:hAnsi="標楷體" w:hint="eastAsia"/>
          <w:b w:val="0"/>
          <w:szCs w:val="24"/>
        </w:rPr>
        <w:t>3</w:t>
      </w:r>
      <w:r w:rsidRPr="00070D02">
        <w:rPr>
          <w:rStyle w:val="a6"/>
          <w:rFonts w:ascii="標楷體" w:eastAsia="標楷體" w:hAnsi="標楷體"/>
          <w:b w:val="0"/>
          <w:szCs w:val="24"/>
        </w:rPr>
        <w:t>. 第</w:t>
      </w:r>
      <w:r>
        <w:rPr>
          <w:rStyle w:val="a6"/>
          <w:rFonts w:ascii="標楷體" w:eastAsia="標楷體" w:hAnsi="標楷體"/>
          <w:b w:val="0"/>
          <w:szCs w:val="24"/>
        </w:rPr>
        <w:t>1</w:t>
      </w:r>
      <w:r>
        <w:rPr>
          <w:rStyle w:val="a6"/>
          <w:rFonts w:ascii="標楷體" w:eastAsia="標楷體" w:hAnsi="標楷體" w:hint="eastAsia"/>
          <w:b w:val="0"/>
          <w:szCs w:val="24"/>
        </w:rPr>
        <w:t>0</w:t>
      </w:r>
      <w:r>
        <w:rPr>
          <w:rStyle w:val="a6"/>
          <w:rFonts w:ascii="標楷體" w:eastAsia="標楷體" w:hAnsi="標楷體"/>
          <w:b w:val="0"/>
          <w:szCs w:val="24"/>
        </w:rPr>
        <w:t>局</w:t>
      </w:r>
      <w:r w:rsidRPr="00070D02">
        <w:rPr>
          <w:rStyle w:val="a6"/>
          <w:rFonts w:ascii="標楷體" w:eastAsia="標楷體" w:hAnsi="標楷體"/>
          <w:b w:val="0"/>
          <w:szCs w:val="24"/>
        </w:rPr>
        <w:t>將繼續延用第</w:t>
      </w:r>
      <w:r>
        <w:rPr>
          <w:rStyle w:val="a6"/>
          <w:rFonts w:ascii="標楷體" w:eastAsia="標楷體" w:hAnsi="標楷體" w:hint="eastAsia"/>
          <w:b w:val="0"/>
          <w:szCs w:val="24"/>
        </w:rPr>
        <w:t>9</w:t>
      </w:r>
      <w:r w:rsidRPr="00070D02">
        <w:rPr>
          <w:rStyle w:val="a6"/>
          <w:rFonts w:ascii="標楷體" w:eastAsia="標楷體" w:hAnsi="標楷體"/>
          <w:b w:val="0"/>
          <w:szCs w:val="24"/>
        </w:rPr>
        <w:t>局的打序</w:t>
      </w:r>
      <w:r w:rsidRPr="00070D02">
        <w:rPr>
          <w:rFonts w:ascii="標楷體" w:eastAsia="標楷體" w:hAnsi="標楷體"/>
          <w:szCs w:val="24"/>
        </w:rPr>
        <w:t>，如第</w:t>
      </w:r>
      <w:r>
        <w:rPr>
          <w:rFonts w:ascii="標楷體" w:eastAsia="標楷體" w:hAnsi="標楷體" w:hint="eastAsia"/>
          <w:szCs w:val="24"/>
        </w:rPr>
        <w:t>9</w:t>
      </w:r>
      <w:r w:rsidRPr="00070D02">
        <w:rPr>
          <w:rFonts w:ascii="標楷體" w:eastAsia="標楷體" w:hAnsi="標楷體"/>
          <w:szCs w:val="24"/>
        </w:rPr>
        <w:t>局結束時的最後一名打者為第8棒，第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0</w:t>
      </w:r>
      <w:r w:rsidRPr="00070D02">
        <w:rPr>
          <w:rFonts w:ascii="標楷體" w:eastAsia="標楷體" w:hAnsi="標楷體"/>
          <w:szCs w:val="24"/>
        </w:rPr>
        <w:t>局的打者將從第9棒開始，而二壘跑者為第7棒，一壘跑者為第8棒。第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1</w:t>
      </w:r>
      <w:r w:rsidRPr="00070D02">
        <w:rPr>
          <w:rFonts w:ascii="標楷體" w:eastAsia="標楷體" w:hAnsi="標楷體"/>
          <w:szCs w:val="24"/>
        </w:rPr>
        <w:t>局延續第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0</w:t>
      </w:r>
      <w:r w:rsidRPr="00070D02">
        <w:rPr>
          <w:rFonts w:ascii="標楷體" w:eastAsia="標楷體" w:hAnsi="標楷體"/>
          <w:szCs w:val="24"/>
        </w:rPr>
        <w:t>局的打序，以後每局亦同。</w:t>
      </w:r>
    </w:p>
    <w:p w:rsidR="00A400DF" w:rsidRPr="00070D02" w:rsidRDefault="00A400DF" w:rsidP="00A400DF">
      <w:pPr>
        <w:kinsoku w:val="0"/>
        <w:overflowPunct w:val="0"/>
        <w:ind w:left="2520" w:hanging="1372"/>
        <w:rPr>
          <w:rFonts w:ascii="標楷體" w:eastAsia="標楷體" w:hAnsi="標楷體"/>
          <w:szCs w:val="24"/>
        </w:rPr>
      </w:pPr>
      <w:r w:rsidRPr="00070D02">
        <w:rPr>
          <w:rFonts w:ascii="標楷體" w:eastAsia="標楷體" w:hAnsi="標楷體"/>
          <w:szCs w:val="24"/>
        </w:rPr>
        <w:t>★其餘任何的代跑或代打將按照既有的規定進行。</w:t>
      </w:r>
    </w:p>
    <w:p w:rsidR="00A400DF" w:rsidRPr="00070D02" w:rsidRDefault="00A400DF" w:rsidP="00A400DF">
      <w:pPr>
        <w:overflowPunct w:val="0"/>
        <w:ind w:leftChars="300" w:left="720" w:firstLineChars="50" w:firstLine="120"/>
        <w:rPr>
          <w:rFonts w:ascii="標楷體" w:eastAsia="標楷體" w:hAnsi="標楷體"/>
          <w:szCs w:val="24"/>
        </w:rPr>
      </w:pPr>
      <w:r w:rsidRPr="00070D02">
        <w:rPr>
          <w:rFonts w:ascii="標楷體" w:eastAsia="標楷體" w:hAnsi="標楷體"/>
          <w:szCs w:val="24"/>
        </w:rPr>
        <w:t>（註：如遇連續下雨延誤賽程時，大會有權決定更改比賽方式。）</w:t>
      </w:r>
    </w:p>
    <w:p w:rsidR="00FD5107" w:rsidRPr="00985051" w:rsidRDefault="00A400DF" w:rsidP="009656C6">
      <w:pPr>
        <w:spacing w:beforeLines="50" w:line="240" w:lineRule="atLeast"/>
        <w:ind w:left="1678" w:hanging="1678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九</w:t>
      </w:r>
      <w:r w:rsidR="00FD5107" w:rsidRPr="00985051">
        <w:rPr>
          <w:rFonts w:eastAsia="標楷體" w:hAnsi="標楷體"/>
          <w:szCs w:val="24"/>
        </w:rPr>
        <w:t>、報</w:t>
      </w:r>
      <w:r w:rsidR="00FD5107" w:rsidRPr="00985051">
        <w:rPr>
          <w:rFonts w:eastAsia="標楷體"/>
          <w:szCs w:val="24"/>
        </w:rPr>
        <w:t xml:space="preserve">    </w:t>
      </w:r>
      <w:r w:rsidR="00FD5107" w:rsidRPr="00985051">
        <w:rPr>
          <w:rFonts w:eastAsia="標楷體" w:hAnsi="標楷體"/>
          <w:szCs w:val="24"/>
        </w:rPr>
        <w:t>名：</w:t>
      </w:r>
    </w:p>
    <w:p w:rsidR="006E7185" w:rsidRPr="00985051" w:rsidRDefault="006E7185" w:rsidP="00814820">
      <w:pPr>
        <w:ind w:leftChars="59" w:left="1841" w:hangingChars="708" w:hanging="1699"/>
        <w:rPr>
          <w:rFonts w:eastAsia="標楷體"/>
          <w:color w:val="000000"/>
          <w:szCs w:val="24"/>
        </w:rPr>
      </w:pPr>
      <w:r w:rsidRPr="00985051">
        <w:rPr>
          <w:rFonts w:eastAsia="標楷體"/>
          <w:szCs w:val="24"/>
        </w:rPr>
        <w:t xml:space="preserve">  </w:t>
      </w:r>
      <w:r w:rsidR="00FD5107" w:rsidRPr="00985051">
        <w:rPr>
          <w:rFonts w:eastAsia="標楷體"/>
          <w:szCs w:val="24"/>
        </w:rPr>
        <w:t>（一）日期：</w:t>
      </w:r>
      <w:r w:rsidRPr="00985051">
        <w:rPr>
          <w:rFonts w:eastAsia="標楷體"/>
          <w:color w:val="000000"/>
          <w:szCs w:val="24"/>
        </w:rPr>
        <w:t>自</w:t>
      </w:r>
      <w:r w:rsidR="00814820" w:rsidRPr="00985051">
        <w:rPr>
          <w:rFonts w:eastAsia="標楷體"/>
          <w:color w:val="000000"/>
          <w:szCs w:val="24"/>
        </w:rPr>
        <w:t>107</w:t>
      </w:r>
      <w:r w:rsidR="00814820" w:rsidRPr="00985051">
        <w:rPr>
          <w:rFonts w:eastAsia="標楷體"/>
          <w:color w:val="000000"/>
          <w:szCs w:val="24"/>
        </w:rPr>
        <w:t>年</w:t>
      </w:r>
      <w:r w:rsidR="003E43DC">
        <w:rPr>
          <w:rFonts w:eastAsia="標楷體" w:hint="eastAsia"/>
          <w:color w:val="000000"/>
          <w:szCs w:val="24"/>
        </w:rPr>
        <w:t>8</w:t>
      </w:r>
      <w:r w:rsidR="00814820" w:rsidRPr="00985051">
        <w:rPr>
          <w:rFonts w:eastAsia="標楷體"/>
          <w:color w:val="000000"/>
          <w:szCs w:val="24"/>
        </w:rPr>
        <w:t>月</w:t>
      </w:r>
      <w:r w:rsidR="00D53BC6">
        <w:rPr>
          <w:rFonts w:eastAsia="標楷體" w:hint="eastAsia"/>
          <w:color w:val="000000"/>
          <w:szCs w:val="24"/>
        </w:rPr>
        <w:t>20</w:t>
      </w:r>
      <w:r w:rsidR="00814820" w:rsidRPr="00985051">
        <w:rPr>
          <w:rFonts w:eastAsia="標楷體"/>
          <w:color w:val="000000"/>
          <w:szCs w:val="24"/>
        </w:rPr>
        <w:t>日</w:t>
      </w:r>
      <w:r w:rsidR="00814820" w:rsidRPr="00985051">
        <w:rPr>
          <w:rFonts w:eastAsia="標楷體"/>
          <w:color w:val="000000"/>
          <w:szCs w:val="24"/>
        </w:rPr>
        <w:t>(</w:t>
      </w:r>
      <w:r w:rsidR="003E43DC">
        <w:rPr>
          <w:rFonts w:eastAsia="標楷體"/>
          <w:color w:val="000000"/>
          <w:szCs w:val="24"/>
        </w:rPr>
        <w:t>星期</w:t>
      </w:r>
      <w:r w:rsidR="003E43DC">
        <w:rPr>
          <w:rFonts w:eastAsia="標楷體" w:hint="eastAsia"/>
          <w:color w:val="000000"/>
          <w:szCs w:val="24"/>
        </w:rPr>
        <w:t>一</w:t>
      </w:r>
      <w:r w:rsidR="00814820" w:rsidRPr="00985051">
        <w:rPr>
          <w:rFonts w:eastAsia="標楷體"/>
          <w:color w:val="000000"/>
          <w:szCs w:val="24"/>
        </w:rPr>
        <w:t>)</w:t>
      </w:r>
      <w:r w:rsidR="00814820" w:rsidRPr="00985051">
        <w:rPr>
          <w:rFonts w:eastAsia="標楷體"/>
          <w:bCs/>
          <w:color w:val="000000"/>
          <w:szCs w:val="24"/>
        </w:rPr>
        <w:t xml:space="preserve"> </w:t>
      </w:r>
      <w:r w:rsidR="00814820" w:rsidRPr="00985051">
        <w:rPr>
          <w:rFonts w:eastAsia="標楷體"/>
          <w:bCs/>
          <w:color w:val="000000"/>
          <w:szCs w:val="24"/>
        </w:rPr>
        <w:t>上午</w:t>
      </w:r>
      <w:r w:rsidR="00814820" w:rsidRPr="00985051">
        <w:rPr>
          <w:rFonts w:eastAsia="標楷體"/>
          <w:bCs/>
          <w:color w:val="000000"/>
          <w:szCs w:val="24"/>
        </w:rPr>
        <w:t>00</w:t>
      </w:r>
      <w:r w:rsidR="00814820" w:rsidRPr="00985051">
        <w:rPr>
          <w:rFonts w:eastAsia="標楷體"/>
          <w:bCs/>
          <w:color w:val="000000"/>
          <w:szCs w:val="24"/>
        </w:rPr>
        <w:t>時</w:t>
      </w:r>
      <w:r w:rsidR="00814820" w:rsidRPr="00985051">
        <w:rPr>
          <w:rFonts w:eastAsia="標楷體"/>
          <w:bCs/>
          <w:color w:val="000000"/>
          <w:szCs w:val="24"/>
        </w:rPr>
        <w:t>01</w:t>
      </w:r>
      <w:r w:rsidR="00814820" w:rsidRPr="00985051">
        <w:rPr>
          <w:rFonts w:eastAsia="標楷體"/>
          <w:bCs/>
          <w:color w:val="000000"/>
          <w:szCs w:val="24"/>
        </w:rPr>
        <w:t>分</w:t>
      </w:r>
      <w:r w:rsidRPr="00985051">
        <w:rPr>
          <w:rFonts w:eastAsia="標楷體"/>
          <w:color w:val="000000"/>
          <w:szCs w:val="24"/>
        </w:rPr>
        <w:t>起至</w:t>
      </w:r>
      <w:r w:rsidR="003E43DC">
        <w:rPr>
          <w:rFonts w:eastAsia="標楷體" w:hint="eastAsia"/>
          <w:color w:val="000000"/>
          <w:szCs w:val="24"/>
        </w:rPr>
        <w:t>9</w:t>
      </w:r>
      <w:r w:rsidR="003E43DC">
        <w:rPr>
          <w:rFonts w:eastAsia="標楷體" w:hint="eastAsia"/>
          <w:color w:val="000000"/>
          <w:szCs w:val="24"/>
        </w:rPr>
        <w:t>月</w:t>
      </w:r>
      <w:r w:rsidR="002B7D43">
        <w:rPr>
          <w:rFonts w:eastAsia="標楷體" w:hint="eastAsia"/>
          <w:color w:val="000000"/>
          <w:szCs w:val="24"/>
        </w:rPr>
        <w:t>9</w:t>
      </w:r>
      <w:r w:rsidRPr="00985051">
        <w:rPr>
          <w:rFonts w:eastAsia="標楷體"/>
          <w:color w:val="000000"/>
          <w:szCs w:val="24"/>
        </w:rPr>
        <w:t>日</w:t>
      </w:r>
      <w:r w:rsidRPr="00985051">
        <w:rPr>
          <w:rFonts w:eastAsia="標楷體"/>
          <w:color w:val="000000"/>
          <w:szCs w:val="24"/>
        </w:rPr>
        <w:t>(</w:t>
      </w:r>
      <w:r w:rsidRPr="00985051">
        <w:rPr>
          <w:rFonts w:eastAsia="標楷體"/>
          <w:color w:val="000000"/>
          <w:szCs w:val="24"/>
        </w:rPr>
        <w:t>星期</w:t>
      </w:r>
      <w:r w:rsidR="002B7D43">
        <w:rPr>
          <w:rFonts w:eastAsia="標楷體" w:hint="eastAsia"/>
          <w:color w:val="000000"/>
          <w:szCs w:val="24"/>
        </w:rPr>
        <w:t>日</w:t>
      </w:r>
      <w:r w:rsidRPr="00985051">
        <w:rPr>
          <w:rFonts w:eastAsia="標楷體"/>
          <w:color w:val="000000"/>
          <w:szCs w:val="24"/>
        </w:rPr>
        <w:t>)</w:t>
      </w:r>
      <w:r w:rsidRPr="00985051">
        <w:rPr>
          <w:rFonts w:eastAsia="標楷體"/>
          <w:bCs/>
          <w:color w:val="000000"/>
          <w:szCs w:val="24"/>
        </w:rPr>
        <w:t xml:space="preserve"> </w:t>
      </w:r>
      <w:r w:rsidRPr="00985051">
        <w:rPr>
          <w:rFonts w:eastAsia="標楷體"/>
          <w:bCs/>
          <w:color w:val="000000"/>
          <w:szCs w:val="24"/>
        </w:rPr>
        <w:t>下午</w:t>
      </w:r>
      <w:r w:rsidRPr="00985051">
        <w:rPr>
          <w:rFonts w:eastAsia="標楷體"/>
          <w:bCs/>
          <w:color w:val="000000"/>
          <w:szCs w:val="24"/>
        </w:rPr>
        <w:t>23</w:t>
      </w:r>
      <w:r w:rsidRPr="00985051">
        <w:rPr>
          <w:rFonts w:eastAsia="標楷體"/>
          <w:bCs/>
          <w:color w:val="000000"/>
          <w:szCs w:val="24"/>
        </w:rPr>
        <w:t>時</w:t>
      </w:r>
      <w:r w:rsidRPr="00985051">
        <w:rPr>
          <w:rFonts w:eastAsia="標楷體"/>
          <w:bCs/>
          <w:color w:val="000000"/>
          <w:szCs w:val="24"/>
        </w:rPr>
        <w:t>59</w:t>
      </w:r>
      <w:r w:rsidRPr="00985051">
        <w:rPr>
          <w:rFonts w:eastAsia="標楷體"/>
          <w:bCs/>
          <w:color w:val="000000"/>
          <w:szCs w:val="24"/>
        </w:rPr>
        <w:t>分截止。</w:t>
      </w:r>
      <w:r w:rsidRPr="00985051">
        <w:rPr>
          <w:rFonts w:eastAsia="標楷體"/>
          <w:color w:val="000000"/>
          <w:szCs w:val="24"/>
        </w:rPr>
        <w:t>（</w:t>
      </w:r>
      <w:r w:rsidRPr="00985051">
        <w:rPr>
          <w:rFonts w:eastAsia="標楷體"/>
          <w:bCs/>
          <w:color w:val="000000"/>
          <w:szCs w:val="24"/>
        </w:rPr>
        <w:t>報名系統將自動關閉，不再受理報名登錄）</w:t>
      </w:r>
    </w:p>
    <w:p w:rsidR="004E5E39" w:rsidRPr="00985051" w:rsidRDefault="00F33EDE" w:rsidP="00F33EDE">
      <w:pPr>
        <w:spacing w:line="240" w:lineRule="atLeast"/>
        <w:ind w:left="1678" w:hanging="1678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 xml:space="preserve">   </w:t>
      </w:r>
      <w:r w:rsidRPr="00985051">
        <w:rPr>
          <w:rFonts w:eastAsia="標楷體"/>
          <w:color w:val="000000"/>
          <w:szCs w:val="24"/>
        </w:rPr>
        <w:t>（二</w:t>
      </w:r>
      <w:r w:rsidR="004E5E39" w:rsidRPr="00985051">
        <w:rPr>
          <w:rFonts w:eastAsia="標楷體"/>
          <w:color w:val="000000"/>
          <w:szCs w:val="24"/>
        </w:rPr>
        <w:t>）名額：</w:t>
      </w:r>
    </w:p>
    <w:p w:rsidR="008E74EE" w:rsidRPr="00985051" w:rsidRDefault="004E5E39" w:rsidP="008E74EE">
      <w:pPr>
        <w:ind w:leftChars="500" w:left="2227" w:hangingChars="428" w:hanging="1027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 xml:space="preserve">1. </w:t>
      </w:r>
      <w:r w:rsidRPr="00985051">
        <w:rPr>
          <w:rFonts w:eastAsia="標楷體"/>
          <w:color w:val="000000"/>
          <w:szCs w:val="24"/>
        </w:rPr>
        <w:t>職員：</w:t>
      </w:r>
      <w:r w:rsidR="008E74EE" w:rsidRPr="00985051">
        <w:rPr>
          <w:rFonts w:eastAsia="標楷體"/>
          <w:color w:val="000000"/>
          <w:szCs w:val="24"/>
        </w:rPr>
        <w:t>領隊、副領隊、總教練、管理、防護員（需有運動傷害防護員資格證書）各</w:t>
      </w:r>
      <w:r w:rsidR="008E74EE" w:rsidRPr="00985051">
        <w:rPr>
          <w:rFonts w:eastAsia="標楷體"/>
          <w:color w:val="000000"/>
          <w:szCs w:val="24"/>
        </w:rPr>
        <w:t>1</w:t>
      </w:r>
      <w:r w:rsidR="008E74EE" w:rsidRPr="00985051">
        <w:rPr>
          <w:rFonts w:eastAsia="標楷體"/>
          <w:color w:val="000000"/>
          <w:szCs w:val="24"/>
        </w:rPr>
        <w:t>名、教練及訓練員數名，總計不得超過</w:t>
      </w:r>
      <w:r w:rsidR="008E74EE" w:rsidRPr="00985051">
        <w:rPr>
          <w:rFonts w:eastAsia="標楷體"/>
          <w:color w:val="000000"/>
          <w:szCs w:val="24"/>
        </w:rPr>
        <w:t>7</w:t>
      </w:r>
      <w:r w:rsidR="008E74EE" w:rsidRPr="00985051">
        <w:rPr>
          <w:rFonts w:eastAsia="標楷體"/>
          <w:color w:val="000000"/>
          <w:szCs w:val="24"/>
        </w:rPr>
        <w:t>名。</w:t>
      </w:r>
      <w:proofErr w:type="gramStart"/>
      <w:r w:rsidR="008E74EE" w:rsidRPr="00985051">
        <w:rPr>
          <w:rFonts w:eastAsia="標楷體" w:hAnsi="標楷體"/>
          <w:color w:val="000000"/>
          <w:szCs w:val="24"/>
        </w:rPr>
        <w:t>（</w:t>
      </w:r>
      <w:proofErr w:type="gramEnd"/>
      <w:r w:rsidR="008E74EE" w:rsidRPr="00985051">
        <w:rPr>
          <w:rFonts w:eastAsia="標楷體" w:hAnsi="標楷體"/>
          <w:color w:val="000000"/>
          <w:szCs w:val="24"/>
        </w:rPr>
        <w:t>只限教練</w:t>
      </w:r>
      <w:r w:rsidR="008E74EE" w:rsidRPr="00985051">
        <w:rPr>
          <w:rFonts w:eastAsia="標楷體"/>
          <w:color w:val="000000"/>
          <w:szCs w:val="24"/>
        </w:rPr>
        <w:t>、</w:t>
      </w:r>
      <w:r w:rsidR="008E74EE" w:rsidRPr="00985051">
        <w:rPr>
          <w:rFonts w:eastAsia="標楷體"/>
          <w:color w:val="000000"/>
          <w:szCs w:val="24"/>
          <w:u w:val="single"/>
        </w:rPr>
        <w:t>訓練員</w:t>
      </w:r>
      <w:r w:rsidR="008E74EE" w:rsidRPr="00985051">
        <w:rPr>
          <w:rFonts w:eastAsia="標楷體" w:hAnsi="標楷體"/>
          <w:color w:val="000000"/>
          <w:szCs w:val="24"/>
        </w:rPr>
        <w:t>及球員擔任跑壘指導員，並僅教練具有比賽指揮調配權</w:t>
      </w:r>
      <w:r w:rsidR="008E74EE" w:rsidRPr="00985051">
        <w:rPr>
          <w:rFonts w:eastAsia="標楷體"/>
          <w:color w:val="000000"/>
          <w:szCs w:val="24"/>
        </w:rPr>
        <w:t>;</w:t>
      </w:r>
      <w:r w:rsidR="008E74EE" w:rsidRPr="00985051">
        <w:rPr>
          <w:rFonts w:eastAsia="標楷體" w:hAnsi="標楷體"/>
          <w:color w:val="000000"/>
          <w:szCs w:val="24"/>
        </w:rPr>
        <w:t>非技術性</w:t>
      </w:r>
      <w:r w:rsidR="008E74EE" w:rsidRPr="00985051">
        <w:rPr>
          <w:rFonts w:eastAsia="標楷體"/>
          <w:color w:val="000000"/>
          <w:szCs w:val="24"/>
        </w:rPr>
        <w:t>(</w:t>
      </w:r>
      <w:r w:rsidR="008E74EE" w:rsidRPr="00985051">
        <w:rPr>
          <w:rFonts w:eastAsia="標楷體" w:hAnsi="標楷體"/>
          <w:color w:val="000000"/>
          <w:szCs w:val="24"/>
        </w:rPr>
        <w:t>領隊、副領隊、管理</w:t>
      </w:r>
      <w:r w:rsidR="008E74EE" w:rsidRPr="00985051">
        <w:rPr>
          <w:rFonts w:eastAsia="標楷體"/>
          <w:color w:val="000000"/>
          <w:szCs w:val="24"/>
        </w:rPr>
        <w:t>)</w:t>
      </w:r>
      <w:r w:rsidR="008E74EE" w:rsidRPr="00985051">
        <w:rPr>
          <w:rFonts w:eastAsia="標楷體" w:hAnsi="標楷體"/>
          <w:color w:val="000000"/>
          <w:szCs w:val="24"/>
        </w:rPr>
        <w:t>之職位皆僅</w:t>
      </w:r>
      <w:r w:rsidR="008E74EE" w:rsidRPr="00985051">
        <w:rPr>
          <w:rFonts w:eastAsia="標楷體" w:hAnsi="標楷體"/>
          <w:color w:val="000000"/>
          <w:szCs w:val="24"/>
        </w:rPr>
        <w:lastRenderedPageBreak/>
        <w:t>限</w:t>
      </w:r>
      <w:r w:rsidR="008E74EE" w:rsidRPr="00985051">
        <w:rPr>
          <w:rFonts w:eastAsia="標楷體"/>
          <w:color w:val="000000"/>
          <w:szCs w:val="24"/>
        </w:rPr>
        <w:t>1</w:t>
      </w:r>
      <w:r w:rsidR="008E74EE" w:rsidRPr="00985051">
        <w:rPr>
          <w:rFonts w:eastAsia="標楷體" w:hAnsi="標楷體"/>
          <w:color w:val="000000"/>
          <w:szCs w:val="24"/>
        </w:rPr>
        <w:t>人。）</w:t>
      </w:r>
    </w:p>
    <w:p w:rsidR="00814820" w:rsidRPr="00985051" w:rsidRDefault="00814820" w:rsidP="00814820">
      <w:pPr>
        <w:ind w:leftChars="500" w:left="2227" w:hangingChars="428" w:hanging="1027"/>
        <w:rPr>
          <w:rFonts w:eastAsia="標楷體"/>
          <w:color w:val="0000FF"/>
          <w:sz w:val="28"/>
          <w:szCs w:val="28"/>
          <w:u w:val="single"/>
        </w:rPr>
      </w:pPr>
      <w:r w:rsidRPr="00985051">
        <w:rPr>
          <w:rFonts w:eastAsia="標楷體" w:hAnsi="標楷體"/>
          <w:color w:val="0000FF"/>
          <w:szCs w:val="24"/>
          <w:u w:val="single"/>
        </w:rPr>
        <w:t>【註】若訓練員違反前述職權規定</w:t>
      </w:r>
      <w:r w:rsidRPr="00985051">
        <w:rPr>
          <w:rFonts w:eastAsia="標楷體"/>
          <w:color w:val="0000FF"/>
          <w:szCs w:val="24"/>
          <w:u w:val="single"/>
        </w:rPr>
        <w:t>，</w:t>
      </w:r>
      <w:r w:rsidR="005E77D0" w:rsidRPr="00985051">
        <w:rPr>
          <w:rFonts w:eastAsia="標楷體"/>
          <w:color w:val="0000FF"/>
          <w:szCs w:val="24"/>
          <w:u w:val="single"/>
        </w:rPr>
        <w:t>除將禁賽</w:t>
      </w:r>
      <w:r w:rsidR="005E77D0" w:rsidRPr="00985051">
        <w:rPr>
          <w:rFonts w:eastAsia="標楷體"/>
          <w:color w:val="0000FF"/>
          <w:szCs w:val="24"/>
          <w:u w:val="single"/>
        </w:rPr>
        <w:t>1</w:t>
      </w:r>
      <w:r w:rsidR="005E77D0" w:rsidRPr="00985051">
        <w:rPr>
          <w:rFonts w:eastAsia="標楷體"/>
          <w:color w:val="0000FF"/>
          <w:szCs w:val="24"/>
          <w:u w:val="single"/>
        </w:rPr>
        <w:t>年外，並</w:t>
      </w:r>
      <w:r w:rsidR="00A7164B" w:rsidRPr="00985051">
        <w:rPr>
          <w:rFonts w:eastAsia="標楷體"/>
          <w:color w:val="0000FF"/>
          <w:szCs w:val="24"/>
          <w:u w:val="single"/>
        </w:rPr>
        <w:t>將總教練驅逐出場。</w:t>
      </w:r>
    </w:p>
    <w:p w:rsidR="00814820" w:rsidRPr="00985051" w:rsidRDefault="004E5E39" w:rsidP="00851277">
      <w:pPr>
        <w:spacing w:line="0" w:lineRule="atLeast"/>
        <w:ind w:leftChars="524" w:left="1930" w:hangingChars="280" w:hanging="672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 xml:space="preserve">2. </w:t>
      </w:r>
      <w:r w:rsidRPr="00985051">
        <w:rPr>
          <w:rFonts w:eastAsia="標楷體"/>
          <w:color w:val="000000"/>
          <w:szCs w:val="24"/>
        </w:rPr>
        <w:t>球員：含隊長</w:t>
      </w:r>
      <w:r w:rsidR="00A503EA">
        <w:rPr>
          <w:rFonts w:eastAsia="標楷體" w:hint="eastAsia"/>
          <w:color w:val="000000"/>
          <w:szCs w:val="24"/>
        </w:rPr>
        <w:t>25</w:t>
      </w:r>
      <w:r w:rsidR="000C3D9B" w:rsidRPr="00985051">
        <w:rPr>
          <w:rFonts w:eastAsia="標楷體"/>
          <w:color w:val="000000"/>
          <w:szCs w:val="24"/>
        </w:rPr>
        <w:t>名</w:t>
      </w:r>
      <w:r w:rsidRPr="00985051">
        <w:rPr>
          <w:rFonts w:eastAsia="標楷體"/>
          <w:color w:val="000000"/>
          <w:szCs w:val="24"/>
        </w:rPr>
        <w:t>，最少不得低於</w:t>
      </w:r>
      <w:r w:rsidRPr="00985051">
        <w:rPr>
          <w:rFonts w:eastAsia="標楷體"/>
          <w:color w:val="000000"/>
          <w:szCs w:val="24"/>
        </w:rPr>
        <w:t>20</w:t>
      </w:r>
      <w:r w:rsidRPr="00985051">
        <w:rPr>
          <w:rFonts w:eastAsia="標楷體"/>
          <w:color w:val="000000"/>
          <w:szCs w:val="24"/>
        </w:rPr>
        <w:t>名。</w:t>
      </w:r>
    </w:p>
    <w:p w:rsidR="00FD5107" w:rsidRPr="00985051" w:rsidRDefault="00B95083" w:rsidP="004A46C8">
      <w:pPr>
        <w:spacing w:line="240" w:lineRule="atLeast"/>
        <w:ind w:left="1678" w:hanging="1678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 xml:space="preserve">  </w:t>
      </w:r>
      <w:r w:rsidR="00F33EDE" w:rsidRPr="00985051">
        <w:rPr>
          <w:rFonts w:eastAsia="標楷體"/>
          <w:color w:val="000000"/>
          <w:szCs w:val="24"/>
        </w:rPr>
        <w:t>（三</w:t>
      </w:r>
      <w:r w:rsidR="00FD5107" w:rsidRPr="00985051">
        <w:rPr>
          <w:rFonts w:eastAsia="標楷體"/>
          <w:color w:val="000000"/>
          <w:szCs w:val="24"/>
        </w:rPr>
        <w:t>）方式：</w:t>
      </w:r>
      <w:proofErr w:type="gramStart"/>
      <w:r w:rsidR="008E74EE" w:rsidRPr="00985051">
        <w:rPr>
          <w:rFonts w:eastAsia="標楷體" w:hAnsi="標楷體"/>
          <w:color w:val="000000"/>
          <w:szCs w:val="24"/>
        </w:rPr>
        <w:t>採線上</w:t>
      </w:r>
      <w:proofErr w:type="gramEnd"/>
      <w:r w:rsidR="008E74EE" w:rsidRPr="00985051">
        <w:rPr>
          <w:rFonts w:eastAsia="標楷體" w:hAnsi="標楷體"/>
          <w:color w:val="000000"/>
          <w:szCs w:val="24"/>
        </w:rPr>
        <w:t>報名</w:t>
      </w:r>
      <w:proofErr w:type="gramStart"/>
      <w:r w:rsidR="008E74EE" w:rsidRPr="00985051">
        <w:rPr>
          <w:rFonts w:eastAsia="標楷體" w:hAnsi="標楷體"/>
          <w:color w:val="000000"/>
          <w:szCs w:val="24"/>
        </w:rPr>
        <w:t>（</w:t>
      </w:r>
      <w:proofErr w:type="gramEnd"/>
      <w:r w:rsidR="008B2717">
        <w:fldChar w:fldCharType="begin"/>
      </w:r>
      <w:r w:rsidR="00B52EF8">
        <w:instrText>HYPERLINK "http://www.ctba.org.tw/"</w:instrText>
      </w:r>
      <w:r w:rsidR="008B2717">
        <w:fldChar w:fldCharType="separate"/>
      </w:r>
      <w:r w:rsidR="008E74EE" w:rsidRPr="00985051">
        <w:rPr>
          <w:rStyle w:val="a7"/>
          <w:rFonts w:eastAsia="標楷體"/>
          <w:bCs/>
          <w:color w:val="000000"/>
          <w:szCs w:val="24"/>
        </w:rPr>
        <w:t>http://www.ctba.org.tw/</w:t>
      </w:r>
      <w:r w:rsidR="008B2717">
        <w:fldChar w:fldCharType="end"/>
      </w:r>
      <w:proofErr w:type="gramStart"/>
      <w:r w:rsidR="008E74EE" w:rsidRPr="00985051">
        <w:rPr>
          <w:rFonts w:eastAsia="標楷體" w:hAnsi="標楷體"/>
          <w:bCs/>
          <w:color w:val="000000"/>
          <w:szCs w:val="24"/>
        </w:rPr>
        <w:t>線上報名）</w:t>
      </w:r>
      <w:proofErr w:type="gramEnd"/>
      <w:r w:rsidR="008E74EE" w:rsidRPr="00985051">
        <w:rPr>
          <w:rFonts w:eastAsia="標楷體" w:hAnsi="標楷體"/>
          <w:color w:val="000000"/>
          <w:szCs w:val="24"/>
        </w:rPr>
        <w:t>。</w:t>
      </w:r>
    </w:p>
    <w:p w:rsidR="00FD5107" w:rsidRPr="00985051" w:rsidRDefault="00FD5107" w:rsidP="004A46C8">
      <w:pPr>
        <w:spacing w:line="240" w:lineRule="atLeast"/>
        <w:rPr>
          <w:rFonts w:eastAsia="標楷體"/>
          <w:color w:val="000000"/>
          <w:szCs w:val="24"/>
        </w:rPr>
      </w:pPr>
      <w:r w:rsidRPr="00985051">
        <w:rPr>
          <w:rFonts w:eastAsia="標楷體" w:hAnsi="標楷體"/>
          <w:color w:val="000000"/>
          <w:szCs w:val="24"/>
        </w:rPr>
        <w:t>十、教練會議：</w:t>
      </w:r>
    </w:p>
    <w:p w:rsidR="00FD5107" w:rsidRPr="00985051" w:rsidRDefault="00B95083" w:rsidP="00A40B2A">
      <w:pPr>
        <w:spacing w:line="240" w:lineRule="atLeast"/>
        <w:ind w:left="1678" w:hanging="1678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 xml:space="preserve">  </w:t>
      </w:r>
      <w:r w:rsidR="00FD5107" w:rsidRPr="00985051">
        <w:rPr>
          <w:rFonts w:eastAsia="標楷體"/>
          <w:color w:val="000000"/>
          <w:szCs w:val="24"/>
        </w:rPr>
        <w:t>（一）時間：</w:t>
      </w:r>
      <w:r w:rsidR="00E279F9" w:rsidRPr="00985051">
        <w:rPr>
          <w:rFonts w:eastAsia="標楷體"/>
          <w:color w:val="000000"/>
          <w:szCs w:val="24"/>
        </w:rPr>
        <w:t>10</w:t>
      </w:r>
      <w:r w:rsidR="00A24517" w:rsidRPr="00985051">
        <w:rPr>
          <w:rFonts w:eastAsia="標楷體"/>
          <w:color w:val="000000"/>
          <w:szCs w:val="24"/>
        </w:rPr>
        <w:t>7</w:t>
      </w:r>
      <w:r w:rsidR="00FD5107" w:rsidRPr="00985051">
        <w:rPr>
          <w:rFonts w:eastAsia="標楷體"/>
          <w:color w:val="000000"/>
          <w:szCs w:val="24"/>
        </w:rPr>
        <w:t>年</w:t>
      </w:r>
      <w:r w:rsidR="003E43DC">
        <w:rPr>
          <w:rFonts w:eastAsia="標楷體" w:hint="eastAsia"/>
          <w:color w:val="000000"/>
          <w:szCs w:val="24"/>
        </w:rPr>
        <w:t>9</w:t>
      </w:r>
      <w:r w:rsidR="00FD5107" w:rsidRPr="00985051">
        <w:rPr>
          <w:rFonts w:eastAsia="標楷體"/>
          <w:color w:val="000000"/>
          <w:szCs w:val="24"/>
        </w:rPr>
        <w:t>月</w:t>
      </w:r>
      <w:r w:rsidR="00490CCF">
        <w:rPr>
          <w:rFonts w:eastAsia="標楷體" w:hint="eastAsia"/>
          <w:color w:val="000000"/>
          <w:szCs w:val="24"/>
        </w:rPr>
        <w:t>14</w:t>
      </w:r>
      <w:r w:rsidR="00D55C1E" w:rsidRPr="00985051">
        <w:rPr>
          <w:rFonts w:eastAsia="標楷體"/>
          <w:color w:val="000000"/>
          <w:szCs w:val="24"/>
        </w:rPr>
        <w:t>日</w:t>
      </w:r>
      <w:r w:rsidR="00F24A24" w:rsidRPr="00985051">
        <w:rPr>
          <w:rFonts w:eastAsia="標楷體"/>
          <w:color w:val="000000"/>
          <w:szCs w:val="24"/>
        </w:rPr>
        <w:t>(</w:t>
      </w:r>
      <w:r w:rsidR="00FD5107" w:rsidRPr="00985051">
        <w:rPr>
          <w:rFonts w:eastAsia="標楷體"/>
          <w:color w:val="000000"/>
          <w:szCs w:val="24"/>
        </w:rPr>
        <w:t>星期</w:t>
      </w:r>
      <w:r w:rsidR="00490CCF">
        <w:rPr>
          <w:rFonts w:eastAsia="標楷體" w:hint="eastAsia"/>
          <w:color w:val="000000"/>
          <w:szCs w:val="24"/>
        </w:rPr>
        <w:t>五</w:t>
      </w:r>
      <w:r w:rsidR="00F24A24" w:rsidRPr="00985051">
        <w:rPr>
          <w:rFonts w:eastAsia="標楷體"/>
          <w:color w:val="000000"/>
          <w:szCs w:val="24"/>
        </w:rPr>
        <w:t>)</w:t>
      </w:r>
      <w:r w:rsidR="00FD5107" w:rsidRPr="00985051">
        <w:rPr>
          <w:rFonts w:eastAsia="標楷體"/>
          <w:color w:val="000000"/>
          <w:szCs w:val="24"/>
        </w:rPr>
        <w:t>下午</w:t>
      </w:r>
      <w:r w:rsidR="00EB52E5">
        <w:rPr>
          <w:rFonts w:eastAsia="標楷體" w:hint="eastAsia"/>
          <w:color w:val="000000"/>
          <w:szCs w:val="24"/>
        </w:rPr>
        <w:t>1</w:t>
      </w:r>
      <w:r w:rsidR="00FD5107" w:rsidRPr="00985051">
        <w:rPr>
          <w:rFonts w:eastAsia="標楷體"/>
          <w:color w:val="000000"/>
          <w:szCs w:val="24"/>
        </w:rPr>
        <w:t>時。</w:t>
      </w:r>
    </w:p>
    <w:p w:rsidR="005629B5" w:rsidRPr="00985051" w:rsidRDefault="00DF4DE3" w:rsidP="00DF4DE3">
      <w:pPr>
        <w:overflowPunct w:val="0"/>
        <w:rPr>
          <w:rFonts w:eastAsia="標楷體"/>
          <w:color w:val="000000"/>
        </w:rPr>
      </w:pPr>
      <w:r w:rsidRPr="00985051">
        <w:rPr>
          <w:rFonts w:eastAsia="標楷體"/>
          <w:color w:val="000000"/>
          <w:szCs w:val="24"/>
        </w:rPr>
        <w:t xml:space="preserve">  </w:t>
      </w:r>
      <w:r w:rsidR="00FD5107" w:rsidRPr="00985051">
        <w:rPr>
          <w:rFonts w:eastAsia="標楷體"/>
          <w:color w:val="000000"/>
          <w:szCs w:val="24"/>
        </w:rPr>
        <w:t>（二）地點：</w:t>
      </w:r>
      <w:r w:rsidR="005629B5" w:rsidRPr="00985051">
        <w:rPr>
          <w:rFonts w:eastAsia="標楷體"/>
          <w:color w:val="000000"/>
        </w:rPr>
        <w:t>中華民國棒球協會</w:t>
      </w:r>
      <w:r w:rsidR="00DB77CE">
        <w:rPr>
          <w:rFonts w:eastAsia="標楷體" w:hint="eastAsia"/>
          <w:color w:val="000000"/>
        </w:rPr>
        <w:t>4</w:t>
      </w:r>
      <w:r w:rsidR="005629B5" w:rsidRPr="00985051">
        <w:rPr>
          <w:rFonts w:eastAsia="標楷體"/>
          <w:color w:val="000000"/>
        </w:rPr>
        <w:t>樓</w:t>
      </w:r>
      <w:r w:rsidR="00DB77CE">
        <w:rPr>
          <w:rFonts w:eastAsia="標楷體" w:hint="eastAsia"/>
          <w:color w:val="000000"/>
        </w:rPr>
        <w:t>4A</w:t>
      </w:r>
      <w:r w:rsidR="005629B5" w:rsidRPr="00985051">
        <w:rPr>
          <w:rFonts w:eastAsia="標楷體"/>
          <w:color w:val="000000"/>
        </w:rPr>
        <w:t>會議室</w:t>
      </w:r>
    </w:p>
    <w:p w:rsidR="00FD5107" w:rsidRPr="00985051" w:rsidRDefault="005629B5" w:rsidP="005629B5">
      <w:pPr>
        <w:overflowPunct w:val="0"/>
        <w:ind w:left="2520" w:hanging="2240"/>
        <w:rPr>
          <w:rFonts w:eastAsia="標楷體"/>
          <w:szCs w:val="24"/>
        </w:rPr>
      </w:pPr>
      <w:r w:rsidRPr="00985051">
        <w:rPr>
          <w:rFonts w:eastAsia="標楷體"/>
        </w:rPr>
        <w:t xml:space="preserve">      (</w:t>
      </w:r>
      <w:r w:rsidRPr="00985051">
        <w:rPr>
          <w:rFonts w:eastAsia="標楷體"/>
        </w:rPr>
        <w:t>地址：</w:t>
      </w:r>
      <w:r w:rsidR="00FD5107" w:rsidRPr="00985051">
        <w:rPr>
          <w:rFonts w:eastAsia="標楷體"/>
          <w:szCs w:val="24"/>
        </w:rPr>
        <w:t>台北市</w:t>
      </w:r>
      <w:r w:rsidR="00D55C1E" w:rsidRPr="00985051">
        <w:rPr>
          <w:rFonts w:eastAsia="標楷體"/>
          <w:szCs w:val="24"/>
        </w:rPr>
        <w:t>信義區市民大道</w:t>
      </w:r>
      <w:r w:rsidR="00D55C1E" w:rsidRPr="00985051">
        <w:rPr>
          <w:rFonts w:eastAsia="標楷體"/>
          <w:szCs w:val="24"/>
        </w:rPr>
        <w:t>6</w:t>
      </w:r>
      <w:r w:rsidR="00CE3268" w:rsidRPr="00985051">
        <w:rPr>
          <w:rFonts w:eastAsia="標楷體"/>
          <w:szCs w:val="24"/>
        </w:rPr>
        <w:t>段</w:t>
      </w:r>
      <w:r w:rsidR="00D55C1E" w:rsidRPr="00985051">
        <w:rPr>
          <w:rFonts w:eastAsia="標楷體"/>
          <w:szCs w:val="24"/>
        </w:rPr>
        <w:t>288</w:t>
      </w:r>
      <w:r w:rsidR="00CE3268" w:rsidRPr="00985051">
        <w:rPr>
          <w:rFonts w:eastAsia="標楷體"/>
          <w:szCs w:val="24"/>
        </w:rPr>
        <w:t>號</w:t>
      </w:r>
      <w:r w:rsidR="00796CF3" w:rsidRPr="00985051">
        <w:rPr>
          <w:rFonts w:eastAsia="標楷體"/>
          <w:szCs w:val="24"/>
        </w:rPr>
        <w:t>9</w:t>
      </w:r>
      <w:r w:rsidR="00107EDF" w:rsidRPr="00985051">
        <w:rPr>
          <w:rFonts w:eastAsia="標楷體"/>
          <w:szCs w:val="24"/>
        </w:rPr>
        <w:t>樓</w:t>
      </w:r>
      <w:r w:rsidR="00E73456" w:rsidRPr="00985051">
        <w:rPr>
          <w:rFonts w:eastAsia="標楷體"/>
          <w:szCs w:val="24"/>
        </w:rPr>
        <w:t>，</w:t>
      </w:r>
      <w:r w:rsidRPr="00985051">
        <w:rPr>
          <w:rFonts w:eastAsia="標楷體"/>
          <w:szCs w:val="24"/>
        </w:rPr>
        <w:t>電話：</w:t>
      </w:r>
      <w:r w:rsidRPr="00985051">
        <w:rPr>
          <w:rFonts w:eastAsia="標楷體"/>
          <w:szCs w:val="24"/>
        </w:rPr>
        <w:t>02-2</w:t>
      </w:r>
      <w:r w:rsidR="00D55C1E" w:rsidRPr="00985051">
        <w:rPr>
          <w:rFonts w:eastAsia="標楷體"/>
          <w:szCs w:val="24"/>
        </w:rPr>
        <w:t>747-1877</w:t>
      </w:r>
      <w:r w:rsidR="00F24A24" w:rsidRPr="00985051">
        <w:rPr>
          <w:rFonts w:eastAsia="標楷體"/>
          <w:szCs w:val="24"/>
        </w:rPr>
        <w:t>)</w:t>
      </w:r>
      <w:r w:rsidR="00FD5107" w:rsidRPr="00985051">
        <w:rPr>
          <w:rFonts w:eastAsia="標楷體"/>
          <w:szCs w:val="24"/>
        </w:rPr>
        <w:t>。</w:t>
      </w:r>
    </w:p>
    <w:p w:rsidR="00367384" w:rsidRPr="00985051" w:rsidRDefault="00B95083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 </w:t>
      </w:r>
      <w:r w:rsidR="00FD5107" w:rsidRPr="00985051">
        <w:rPr>
          <w:rFonts w:eastAsia="標楷體"/>
          <w:szCs w:val="24"/>
        </w:rPr>
        <w:t>（三）會議內容：</w:t>
      </w:r>
    </w:p>
    <w:p w:rsidR="00FD5107" w:rsidRPr="00985051" w:rsidRDefault="00B95083" w:rsidP="00A40B2A">
      <w:pPr>
        <w:numPr>
          <w:ilvl w:val="0"/>
          <w:numId w:val="3"/>
        </w:numPr>
        <w:spacing w:line="240" w:lineRule="atLeast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依據本競賽規程討論有關附則</w:t>
      </w:r>
    </w:p>
    <w:p w:rsidR="00FD5107" w:rsidRPr="00985051" w:rsidRDefault="00FD5107" w:rsidP="00A40B2A">
      <w:pPr>
        <w:numPr>
          <w:ilvl w:val="0"/>
          <w:numId w:val="3"/>
        </w:numPr>
        <w:spacing w:line="240" w:lineRule="atLeast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審查球員資格。</w:t>
      </w:r>
    </w:p>
    <w:p w:rsidR="00FD5107" w:rsidRPr="00985051" w:rsidRDefault="00FD5107" w:rsidP="00A40B2A">
      <w:pPr>
        <w:numPr>
          <w:ilvl w:val="0"/>
          <w:numId w:val="3"/>
        </w:numPr>
        <w:spacing w:line="240" w:lineRule="atLeast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排定賽程。</w:t>
      </w:r>
    </w:p>
    <w:p w:rsidR="00367384" w:rsidRPr="00985051" w:rsidRDefault="00FD5107" w:rsidP="00A40B2A">
      <w:pPr>
        <w:numPr>
          <w:ilvl w:val="0"/>
          <w:numId w:val="3"/>
        </w:numPr>
        <w:spacing w:line="240" w:lineRule="atLeast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教練會議之時間除另有改變外，</w:t>
      </w:r>
      <w:proofErr w:type="gramStart"/>
      <w:r w:rsidRPr="00985051">
        <w:rPr>
          <w:rFonts w:eastAsia="標楷體"/>
          <w:szCs w:val="24"/>
        </w:rPr>
        <w:t>不</w:t>
      </w:r>
      <w:proofErr w:type="gramEnd"/>
      <w:r w:rsidRPr="00985051">
        <w:rPr>
          <w:rFonts w:eastAsia="標楷體"/>
          <w:szCs w:val="24"/>
        </w:rPr>
        <w:t>另行通知，未出席者對會中所決議之事項不得</w:t>
      </w:r>
    </w:p>
    <w:p w:rsidR="00FD5107" w:rsidRPr="00985051" w:rsidRDefault="00367384" w:rsidP="00A40B2A">
      <w:pPr>
        <w:spacing w:line="240" w:lineRule="atLeast"/>
        <w:ind w:left="132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   </w:t>
      </w:r>
      <w:r w:rsidR="00FD5107" w:rsidRPr="00985051">
        <w:rPr>
          <w:rFonts w:eastAsia="標楷體"/>
          <w:szCs w:val="24"/>
        </w:rPr>
        <w:t>異議。</w:t>
      </w:r>
    </w:p>
    <w:p w:rsidR="00FD5107" w:rsidRPr="00985051" w:rsidRDefault="00FD5107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 w:hAnsi="標楷體"/>
          <w:szCs w:val="24"/>
        </w:rPr>
        <w:t>十</w:t>
      </w:r>
      <w:r w:rsidR="00A400DF">
        <w:rPr>
          <w:rFonts w:eastAsia="標楷體" w:hAnsi="標楷體" w:hint="eastAsia"/>
          <w:szCs w:val="24"/>
        </w:rPr>
        <w:t>一</w:t>
      </w:r>
      <w:r w:rsidRPr="00985051">
        <w:rPr>
          <w:rFonts w:eastAsia="標楷體" w:hAnsi="標楷體"/>
          <w:szCs w:val="24"/>
        </w:rPr>
        <w:t>、比賽規則：</w:t>
      </w:r>
      <w:proofErr w:type="gramStart"/>
      <w:r w:rsidRPr="00985051">
        <w:rPr>
          <w:rFonts w:eastAsia="標楷體" w:hAnsi="標楷體"/>
          <w:szCs w:val="24"/>
        </w:rPr>
        <w:t>採</w:t>
      </w:r>
      <w:proofErr w:type="gramEnd"/>
      <w:r w:rsidRPr="00985051">
        <w:rPr>
          <w:rFonts w:eastAsia="標楷體" w:hAnsi="標楷體"/>
          <w:szCs w:val="24"/>
        </w:rPr>
        <w:t>中華民國棒球規則。</w:t>
      </w:r>
    </w:p>
    <w:p w:rsidR="00FD5107" w:rsidRPr="00985051" w:rsidRDefault="00FD5107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十</w:t>
      </w:r>
      <w:r w:rsidR="00A400DF">
        <w:rPr>
          <w:rFonts w:eastAsia="標楷體" w:hint="eastAsia"/>
          <w:szCs w:val="24"/>
        </w:rPr>
        <w:t>二</w:t>
      </w:r>
      <w:r w:rsidRPr="00985051">
        <w:rPr>
          <w:rFonts w:eastAsia="標楷體"/>
          <w:szCs w:val="24"/>
        </w:rPr>
        <w:t>、比賽用球：</w:t>
      </w:r>
      <w:proofErr w:type="gramStart"/>
      <w:r w:rsidRPr="00985051">
        <w:rPr>
          <w:rFonts w:eastAsia="標楷體"/>
          <w:color w:val="000000"/>
          <w:szCs w:val="24"/>
        </w:rPr>
        <w:t>採</w:t>
      </w:r>
      <w:r w:rsidR="00B43A2B" w:rsidRPr="00985051">
        <w:rPr>
          <w:rFonts w:eastAsia="標楷體"/>
          <w:color w:val="000000"/>
          <w:szCs w:val="24"/>
        </w:rPr>
        <w:t>華櫻</w:t>
      </w:r>
      <w:proofErr w:type="gramEnd"/>
      <w:r w:rsidR="00B43A2B" w:rsidRPr="00985051">
        <w:rPr>
          <w:rFonts w:eastAsia="標楷體"/>
          <w:color w:val="000000"/>
          <w:szCs w:val="24"/>
        </w:rPr>
        <w:t>BB</w:t>
      </w:r>
      <w:r w:rsidR="004712DE" w:rsidRPr="00985051">
        <w:rPr>
          <w:rFonts w:eastAsia="標楷體"/>
          <w:color w:val="000000"/>
          <w:szCs w:val="24"/>
        </w:rPr>
        <w:t>-</w:t>
      </w:r>
      <w:r w:rsidR="00B43A2B" w:rsidRPr="00985051">
        <w:rPr>
          <w:rFonts w:eastAsia="標楷體"/>
          <w:color w:val="000000"/>
          <w:szCs w:val="24"/>
        </w:rPr>
        <w:t>98</w:t>
      </w:r>
      <w:r w:rsidR="007474EC" w:rsidRPr="00985051">
        <w:rPr>
          <w:rFonts w:eastAsia="標楷體"/>
          <w:color w:val="000000"/>
          <w:szCs w:val="24"/>
        </w:rPr>
        <w:t>0</w:t>
      </w:r>
      <w:proofErr w:type="gramStart"/>
      <w:r w:rsidRPr="00985051">
        <w:rPr>
          <w:rFonts w:eastAsia="標楷體"/>
          <w:color w:val="000000"/>
          <w:szCs w:val="24"/>
        </w:rPr>
        <w:t>型硬式</w:t>
      </w:r>
      <w:proofErr w:type="gramEnd"/>
      <w:r w:rsidRPr="00985051">
        <w:rPr>
          <w:rFonts w:eastAsia="標楷體"/>
          <w:color w:val="000000"/>
          <w:szCs w:val="24"/>
        </w:rPr>
        <w:t>棒球。</w:t>
      </w:r>
    </w:p>
    <w:p w:rsidR="00FD5107" w:rsidRPr="00985051" w:rsidRDefault="00FD5107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 w:hAnsi="標楷體"/>
          <w:szCs w:val="24"/>
        </w:rPr>
        <w:t>十</w:t>
      </w:r>
      <w:r w:rsidR="00A400DF">
        <w:rPr>
          <w:rFonts w:eastAsia="標楷體" w:hAnsi="標楷體" w:hint="eastAsia"/>
          <w:szCs w:val="24"/>
        </w:rPr>
        <w:t>三</w:t>
      </w:r>
      <w:r w:rsidRPr="00985051">
        <w:rPr>
          <w:rFonts w:eastAsia="標楷體" w:hAnsi="標楷體"/>
          <w:szCs w:val="24"/>
        </w:rPr>
        <w:t>、獎</w:t>
      </w:r>
      <w:r w:rsidRPr="00985051">
        <w:rPr>
          <w:rFonts w:eastAsia="標楷體"/>
          <w:szCs w:val="24"/>
        </w:rPr>
        <w:t xml:space="preserve">    </w:t>
      </w:r>
      <w:proofErr w:type="gramStart"/>
      <w:r w:rsidRPr="00985051">
        <w:rPr>
          <w:rFonts w:eastAsia="標楷體" w:hAnsi="標楷體"/>
          <w:szCs w:val="24"/>
        </w:rPr>
        <w:t>勵</w:t>
      </w:r>
      <w:proofErr w:type="gramEnd"/>
      <w:r w:rsidRPr="00985051">
        <w:rPr>
          <w:rFonts w:eastAsia="標楷體" w:hAnsi="標楷體"/>
          <w:szCs w:val="24"/>
        </w:rPr>
        <w:t>：</w:t>
      </w:r>
    </w:p>
    <w:p w:rsidR="001B7EF8" w:rsidRPr="001B7EF8" w:rsidRDefault="005069D4" w:rsidP="001B7EF8">
      <w:pPr>
        <w:pStyle w:val="ae"/>
        <w:numPr>
          <w:ilvl w:val="0"/>
          <w:numId w:val="7"/>
        </w:numPr>
        <w:kinsoku w:val="0"/>
        <w:ind w:leftChars="0"/>
        <w:rPr>
          <w:rFonts w:ascii="標楷體" w:eastAsia="標楷體" w:hAnsi="標楷體"/>
          <w:color w:val="000000"/>
          <w:szCs w:val="24"/>
        </w:rPr>
      </w:pPr>
      <w:r w:rsidRPr="001B7EF8">
        <w:rPr>
          <w:rFonts w:ascii="標楷體" w:eastAsia="標楷體" w:hAnsi="標楷體"/>
          <w:color w:val="000000"/>
          <w:szCs w:val="24"/>
        </w:rPr>
        <w:t>團體獎：冠、亞、季3名，各頒獎</w:t>
      </w:r>
      <w:proofErr w:type="gramStart"/>
      <w:r w:rsidRPr="001B7EF8">
        <w:rPr>
          <w:rFonts w:ascii="標楷體" w:eastAsia="標楷體" w:hAnsi="標楷體"/>
          <w:color w:val="000000"/>
          <w:szCs w:val="24"/>
        </w:rPr>
        <w:t>盃</w:t>
      </w:r>
      <w:proofErr w:type="gramEnd"/>
      <w:r w:rsidRPr="001B7EF8">
        <w:rPr>
          <w:rFonts w:ascii="標楷體" w:eastAsia="標楷體" w:hAnsi="標楷體"/>
          <w:color w:val="000000"/>
          <w:szCs w:val="24"/>
        </w:rPr>
        <w:t>乙座，另將</w:t>
      </w:r>
      <w:r w:rsidR="009863D3" w:rsidRPr="001B7EF8">
        <w:rPr>
          <w:rFonts w:ascii="標楷體" w:eastAsia="標楷體" w:hAnsi="標楷體" w:hint="eastAsia"/>
          <w:color w:val="000000"/>
          <w:szCs w:val="24"/>
        </w:rPr>
        <w:t>5</w:t>
      </w:r>
      <w:r w:rsidRPr="001B7EF8">
        <w:rPr>
          <w:rFonts w:ascii="標楷體" w:eastAsia="標楷體" w:hAnsi="標楷體"/>
          <w:color w:val="000000"/>
          <w:szCs w:val="24"/>
        </w:rPr>
        <w:t>至8名成績排定，惟如遇戰績相同將依序</w:t>
      </w:r>
    </w:p>
    <w:p w:rsidR="001B7EF8" w:rsidRDefault="005069D4" w:rsidP="001B7EF8">
      <w:pPr>
        <w:pStyle w:val="ae"/>
        <w:kinsoku w:val="0"/>
        <w:ind w:leftChars="0" w:left="1000" w:firstLineChars="400" w:firstLine="960"/>
        <w:rPr>
          <w:rFonts w:ascii="標楷體" w:eastAsia="標楷體" w:hAnsi="標楷體"/>
          <w:color w:val="000000"/>
          <w:szCs w:val="24"/>
        </w:rPr>
      </w:pPr>
      <w:r w:rsidRPr="001B7EF8">
        <w:rPr>
          <w:rFonts w:ascii="標楷體" w:eastAsia="標楷體" w:hAnsi="標楷體"/>
          <w:color w:val="000000"/>
          <w:szCs w:val="24"/>
        </w:rPr>
        <w:t>以1. 相互勝負關係2.失分率低者（總失分÷總守備局數）3.得分率高者</w:t>
      </w:r>
      <w:proofErr w:type="gramStart"/>
      <w:r w:rsidRPr="001B7EF8">
        <w:rPr>
          <w:rFonts w:ascii="標楷體" w:eastAsia="標楷體" w:hAnsi="標楷體"/>
          <w:color w:val="000000"/>
          <w:szCs w:val="24"/>
        </w:rPr>
        <w:t>（</w:t>
      </w:r>
      <w:proofErr w:type="gramEnd"/>
      <w:r w:rsidRPr="001B7EF8">
        <w:rPr>
          <w:rFonts w:ascii="標楷體" w:eastAsia="標楷體" w:hAnsi="標楷體"/>
          <w:color w:val="000000"/>
          <w:szCs w:val="24"/>
        </w:rPr>
        <w:t>總得分÷</w:t>
      </w:r>
    </w:p>
    <w:p w:rsidR="005069D4" w:rsidRPr="001B7EF8" w:rsidRDefault="005069D4" w:rsidP="001B7EF8">
      <w:pPr>
        <w:pStyle w:val="ae"/>
        <w:kinsoku w:val="0"/>
        <w:ind w:leftChars="0" w:left="1000" w:firstLineChars="400" w:firstLine="960"/>
        <w:rPr>
          <w:rFonts w:ascii="標楷體" w:eastAsia="標楷體" w:hAnsi="標楷體"/>
          <w:color w:val="000000"/>
          <w:szCs w:val="24"/>
        </w:rPr>
      </w:pPr>
      <w:r w:rsidRPr="001B7EF8">
        <w:rPr>
          <w:rFonts w:ascii="標楷體" w:eastAsia="標楷體" w:hAnsi="標楷體"/>
          <w:color w:val="000000"/>
          <w:szCs w:val="24"/>
        </w:rPr>
        <w:t>總攻擊局數）4.並列方式排定名次。</w:t>
      </w:r>
    </w:p>
    <w:p w:rsidR="001B7EF8" w:rsidRDefault="005069D4" w:rsidP="001B7EF8">
      <w:pPr>
        <w:snapToGrid w:val="0"/>
        <w:spacing w:line="0" w:lineRule="atLeast"/>
        <w:ind w:leftChars="113" w:left="271"/>
        <w:rPr>
          <w:rFonts w:ascii="標楷體" w:eastAsia="標楷體" w:hAnsi="標楷體"/>
          <w:color w:val="000000"/>
          <w:szCs w:val="24"/>
        </w:rPr>
      </w:pPr>
      <w:r w:rsidRPr="005069D4">
        <w:rPr>
          <w:rFonts w:ascii="標楷體" w:eastAsia="標楷體" w:hAnsi="標楷體"/>
          <w:color w:val="000000"/>
          <w:szCs w:val="24"/>
        </w:rPr>
        <w:t>（二）個人獎：</w:t>
      </w:r>
      <w:r w:rsidR="001B7EF8" w:rsidRPr="001B7EF8">
        <w:rPr>
          <w:rFonts w:ascii="標楷體" w:eastAsia="標楷體" w:hAnsi="標楷體" w:hint="eastAsia"/>
          <w:color w:val="000000"/>
          <w:szCs w:val="24"/>
        </w:rPr>
        <w:t>打擊獎之計算標準為每一打者須達2.7打席x場次(小數進位) ；投手獎之計算標</w:t>
      </w:r>
    </w:p>
    <w:p w:rsidR="001B7EF8" w:rsidRDefault="001B7EF8" w:rsidP="001B7EF8">
      <w:pPr>
        <w:snapToGrid w:val="0"/>
        <w:spacing w:line="0" w:lineRule="atLeast"/>
        <w:ind w:leftChars="113" w:left="271" w:firstLineChars="750" w:firstLine="1800"/>
        <w:rPr>
          <w:rFonts w:ascii="標楷體" w:eastAsia="標楷體" w:hAnsi="標楷體"/>
          <w:szCs w:val="24"/>
        </w:rPr>
      </w:pPr>
      <w:proofErr w:type="gramStart"/>
      <w:r w:rsidRPr="001B7EF8">
        <w:rPr>
          <w:rFonts w:ascii="標楷體" w:eastAsia="標楷體" w:hAnsi="標楷體" w:hint="eastAsia"/>
          <w:color w:val="000000"/>
          <w:szCs w:val="24"/>
        </w:rPr>
        <w:t>準</w:t>
      </w:r>
      <w:proofErr w:type="gramEnd"/>
      <w:r w:rsidRPr="001B7EF8">
        <w:rPr>
          <w:rFonts w:ascii="標楷體" w:eastAsia="標楷體" w:hAnsi="標楷體" w:hint="eastAsia"/>
          <w:color w:val="000000"/>
          <w:szCs w:val="24"/>
        </w:rPr>
        <w:t>為每一投手之投球局數，須達 1.3局x場次(小數進位)。</w:t>
      </w:r>
      <w:r w:rsidRPr="001B7EF8">
        <w:rPr>
          <w:rFonts w:ascii="標楷體" w:eastAsia="標楷體" w:hAnsi="標楷體" w:hint="eastAsia"/>
          <w:szCs w:val="24"/>
        </w:rPr>
        <w:t>；個人獎項前4</w:t>
      </w:r>
      <w:r>
        <w:rPr>
          <w:rFonts w:ascii="標楷體" w:eastAsia="標楷體" w:hAnsi="標楷體" w:hint="eastAsia"/>
          <w:szCs w:val="24"/>
        </w:rPr>
        <w:t>名球</w:t>
      </w:r>
    </w:p>
    <w:p w:rsidR="005069D4" w:rsidRPr="001B7EF8" w:rsidRDefault="001B7EF8" w:rsidP="001B7EF8">
      <w:pPr>
        <w:snapToGrid w:val="0"/>
        <w:spacing w:line="0" w:lineRule="atLeast"/>
        <w:ind w:leftChars="113" w:left="271" w:firstLineChars="750" w:firstLine="180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隊始列入</w:t>
      </w:r>
      <w:proofErr w:type="gramEnd"/>
      <w:r>
        <w:rPr>
          <w:rFonts w:ascii="標楷體" w:eastAsia="標楷體" w:hAnsi="標楷體" w:hint="eastAsia"/>
          <w:szCs w:val="24"/>
        </w:rPr>
        <w:t>計算(</w:t>
      </w:r>
      <w:r w:rsidRPr="001B7EF8">
        <w:rPr>
          <w:rFonts w:ascii="標楷體" w:eastAsia="標楷體" w:hAnsi="標楷體" w:hint="eastAsia"/>
          <w:szCs w:val="24"/>
        </w:rPr>
        <w:t>全壘打獎除外</w:t>
      </w:r>
      <w:r>
        <w:rPr>
          <w:rFonts w:ascii="標楷體" w:eastAsia="標楷體" w:hAnsi="標楷體" w:hint="eastAsia"/>
          <w:szCs w:val="24"/>
        </w:rPr>
        <w:t>)</w:t>
      </w:r>
      <w:r w:rsidRPr="001B7EF8">
        <w:rPr>
          <w:rFonts w:ascii="標楷體" w:eastAsia="標楷體" w:hAnsi="標楷體" w:hint="eastAsia"/>
          <w:szCs w:val="24"/>
        </w:rPr>
        <w:t>。</w:t>
      </w:r>
    </w:p>
    <w:p w:rsidR="005069D4" w:rsidRPr="005069D4" w:rsidRDefault="005069D4" w:rsidP="005069D4">
      <w:pPr>
        <w:kinsoku w:val="0"/>
        <w:ind w:left="1036"/>
        <w:rPr>
          <w:rFonts w:ascii="標楷體" w:eastAsia="標楷體" w:hAnsi="標楷體"/>
          <w:color w:val="000000"/>
          <w:szCs w:val="24"/>
        </w:rPr>
      </w:pPr>
      <w:r w:rsidRPr="005069D4">
        <w:rPr>
          <w:rFonts w:ascii="標楷體" w:eastAsia="標楷體" w:hAnsi="標楷體"/>
          <w:color w:val="000000"/>
          <w:szCs w:val="24"/>
        </w:rPr>
        <w:t>1. 打擊獎：1名    2. 最有價值球員獎：1名    3. 投手獎：1名</w:t>
      </w:r>
    </w:p>
    <w:p w:rsidR="005069D4" w:rsidRPr="005069D4" w:rsidRDefault="005069D4" w:rsidP="005069D4">
      <w:pPr>
        <w:kinsoku w:val="0"/>
        <w:ind w:left="1036"/>
        <w:rPr>
          <w:rFonts w:ascii="標楷體" w:eastAsia="標楷體" w:hAnsi="標楷體"/>
          <w:color w:val="000000"/>
          <w:szCs w:val="24"/>
        </w:rPr>
      </w:pPr>
      <w:r w:rsidRPr="005069D4">
        <w:rPr>
          <w:rFonts w:ascii="標楷體" w:eastAsia="標楷體" w:hAnsi="標楷體"/>
          <w:color w:val="000000"/>
          <w:szCs w:val="24"/>
        </w:rPr>
        <w:t>4. 打點獎：1名    5. 全壘打獎：1名</w:t>
      </w:r>
      <w:r w:rsidRPr="005069D4">
        <w:rPr>
          <w:rFonts w:ascii="標楷體" w:eastAsia="標楷體" w:hAnsi="標楷體"/>
          <w:color w:val="000000"/>
          <w:szCs w:val="24"/>
        </w:rPr>
        <w:tab/>
      </w:r>
      <w:r w:rsidRPr="005069D4">
        <w:rPr>
          <w:rFonts w:ascii="標楷體" w:eastAsia="標楷體" w:hAnsi="標楷體"/>
          <w:color w:val="000000"/>
          <w:szCs w:val="24"/>
        </w:rPr>
        <w:tab/>
        <w:t xml:space="preserve">   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5069D4">
        <w:rPr>
          <w:rFonts w:ascii="標楷體" w:eastAsia="標楷體" w:hAnsi="標楷體"/>
          <w:color w:val="000000"/>
          <w:szCs w:val="24"/>
        </w:rPr>
        <w:t xml:space="preserve"> 6. 教練獎：1名</w:t>
      </w:r>
    </w:p>
    <w:p w:rsidR="005069D4" w:rsidRPr="005069D4" w:rsidRDefault="005069D4" w:rsidP="005069D4">
      <w:pPr>
        <w:ind w:leftChars="562" w:left="1349"/>
        <w:rPr>
          <w:rFonts w:ascii="標楷體" w:eastAsia="標楷體" w:hAnsi="標楷體"/>
          <w:color w:val="000000"/>
          <w:szCs w:val="24"/>
        </w:rPr>
      </w:pPr>
      <w:proofErr w:type="gramStart"/>
      <w:r w:rsidRPr="005069D4">
        <w:rPr>
          <w:rFonts w:ascii="標楷體" w:eastAsia="標楷體" w:hAnsi="標楷體"/>
          <w:color w:val="000000"/>
          <w:szCs w:val="24"/>
        </w:rPr>
        <w:t>（註一</w:t>
      </w:r>
      <w:proofErr w:type="gramEnd"/>
      <w:r w:rsidRPr="005069D4">
        <w:rPr>
          <w:rFonts w:ascii="標楷體" w:eastAsia="標楷體" w:hAnsi="標楷體"/>
          <w:color w:val="000000"/>
          <w:szCs w:val="24"/>
        </w:rPr>
        <w:t>：打擊獎：打擊率相同時，以</w:t>
      </w:r>
      <w:r w:rsidRPr="005069D4">
        <w:rPr>
          <w:rFonts w:ascii="標楷體" w:eastAsia="標楷體" w:hAnsi="標楷體" w:cs="新細明體" w:hint="eastAsia"/>
          <w:color w:val="000000"/>
          <w:szCs w:val="24"/>
        </w:rPr>
        <w:t>1.</w:t>
      </w:r>
      <w:r w:rsidRPr="005069D4">
        <w:rPr>
          <w:rFonts w:ascii="標楷體" w:eastAsia="標楷體" w:hAnsi="標楷體"/>
          <w:color w:val="000000"/>
          <w:szCs w:val="24"/>
        </w:rPr>
        <w:t>長打率較高者</w:t>
      </w:r>
      <w:r w:rsidRPr="005069D4">
        <w:rPr>
          <w:rFonts w:ascii="標楷體" w:eastAsia="標楷體" w:hAnsi="標楷體" w:cs="新細明體" w:hint="eastAsia"/>
          <w:color w:val="000000"/>
          <w:szCs w:val="24"/>
        </w:rPr>
        <w:t>2.</w:t>
      </w:r>
      <w:r w:rsidRPr="005069D4">
        <w:rPr>
          <w:rFonts w:ascii="標楷體" w:eastAsia="標楷體" w:hAnsi="標楷體"/>
          <w:color w:val="000000"/>
          <w:szCs w:val="24"/>
        </w:rPr>
        <w:t>打點較多者 依序決定之。）</w:t>
      </w:r>
    </w:p>
    <w:p w:rsidR="005069D4" w:rsidRPr="005069D4" w:rsidRDefault="005069D4" w:rsidP="005069D4">
      <w:pPr>
        <w:ind w:firstLineChars="550" w:firstLine="1320"/>
        <w:rPr>
          <w:rFonts w:ascii="標楷體" w:eastAsia="標楷體" w:hAnsi="標楷體"/>
          <w:color w:val="000000"/>
          <w:szCs w:val="24"/>
        </w:rPr>
      </w:pPr>
      <w:proofErr w:type="gramStart"/>
      <w:r w:rsidRPr="005069D4">
        <w:rPr>
          <w:rFonts w:ascii="標楷體" w:eastAsia="標楷體" w:hAnsi="標楷體"/>
          <w:color w:val="000000"/>
          <w:szCs w:val="24"/>
        </w:rPr>
        <w:t>（註</w:t>
      </w:r>
      <w:proofErr w:type="gramEnd"/>
      <w:r w:rsidRPr="005069D4">
        <w:rPr>
          <w:rFonts w:ascii="標楷體" w:eastAsia="標楷體" w:hAnsi="標楷體"/>
          <w:color w:val="000000"/>
          <w:szCs w:val="24"/>
        </w:rPr>
        <w:t>二：打點獎：打點獎相同時，以</w:t>
      </w:r>
      <w:r w:rsidRPr="005069D4">
        <w:rPr>
          <w:rFonts w:ascii="標楷體" w:eastAsia="標楷體" w:hAnsi="標楷體" w:cs="新細明體" w:hint="eastAsia"/>
          <w:color w:val="000000"/>
          <w:szCs w:val="24"/>
        </w:rPr>
        <w:t>1.</w:t>
      </w:r>
      <w:r w:rsidRPr="005069D4">
        <w:rPr>
          <w:rFonts w:ascii="標楷體" w:eastAsia="標楷體" w:hAnsi="標楷體"/>
          <w:color w:val="000000"/>
          <w:szCs w:val="24"/>
        </w:rPr>
        <w:t>出場場次較少者</w:t>
      </w:r>
      <w:r w:rsidRPr="005069D4">
        <w:rPr>
          <w:rFonts w:ascii="標楷體" w:eastAsia="標楷體" w:hAnsi="標楷體" w:cs="新細明體" w:hint="eastAsia"/>
          <w:color w:val="000000"/>
          <w:szCs w:val="24"/>
        </w:rPr>
        <w:t>2.</w:t>
      </w:r>
      <w:r w:rsidRPr="005069D4">
        <w:rPr>
          <w:rFonts w:ascii="標楷體" w:eastAsia="標楷體" w:hAnsi="標楷體"/>
          <w:color w:val="000000"/>
          <w:szCs w:val="24"/>
        </w:rPr>
        <w:t>壘打數較多者依序決定之。）</w:t>
      </w:r>
    </w:p>
    <w:p w:rsidR="005069D4" w:rsidRDefault="005069D4" w:rsidP="005069D4">
      <w:pPr>
        <w:kinsoku w:val="0"/>
        <w:ind w:firstLineChars="550" w:firstLine="1320"/>
        <w:rPr>
          <w:rFonts w:ascii="標楷體" w:eastAsia="標楷體" w:hAnsi="標楷體"/>
          <w:color w:val="000000"/>
          <w:szCs w:val="24"/>
        </w:rPr>
      </w:pPr>
      <w:proofErr w:type="gramStart"/>
      <w:r w:rsidRPr="005069D4">
        <w:rPr>
          <w:rFonts w:ascii="標楷體" w:eastAsia="標楷體" w:hAnsi="標楷體"/>
          <w:color w:val="000000"/>
          <w:szCs w:val="24"/>
        </w:rPr>
        <w:t>（註三</w:t>
      </w:r>
      <w:proofErr w:type="gramEnd"/>
      <w:r w:rsidRPr="005069D4">
        <w:rPr>
          <w:rFonts w:ascii="標楷體" w:eastAsia="標楷體" w:hAnsi="標楷體"/>
          <w:color w:val="000000"/>
          <w:szCs w:val="24"/>
        </w:rPr>
        <w:t>：全壘打獎：全壘打數相同時，以</w:t>
      </w:r>
      <w:r w:rsidRPr="005069D4">
        <w:rPr>
          <w:rFonts w:ascii="標楷體" w:eastAsia="標楷體" w:hAnsi="標楷體" w:cs="新細明體" w:hint="eastAsia"/>
          <w:color w:val="000000"/>
          <w:szCs w:val="24"/>
        </w:rPr>
        <w:t>1.</w:t>
      </w:r>
      <w:r w:rsidRPr="005069D4">
        <w:rPr>
          <w:rFonts w:ascii="標楷體" w:eastAsia="標楷體" w:hAnsi="標楷體"/>
          <w:color w:val="000000"/>
          <w:szCs w:val="24"/>
        </w:rPr>
        <w:t>出場場次較少者</w:t>
      </w:r>
      <w:r w:rsidRPr="005069D4">
        <w:rPr>
          <w:rFonts w:ascii="標楷體" w:eastAsia="標楷體" w:hAnsi="標楷體" w:cs="新細明體" w:hint="eastAsia"/>
          <w:color w:val="000000"/>
          <w:szCs w:val="24"/>
        </w:rPr>
        <w:t>2.</w:t>
      </w:r>
      <w:r w:rsidRPr="005069D4">
        <w:rPr>
          <w:rFonts w:ascii="標楷體" w:eastAsia="標楷體" w:hAnsi="標楷體"/>
          <w:color w:val="000000"/>
          <w:szCs w:val="24"/>
        </w:rPr>
        <w:t>打點較多者</w:t>
      </w:r>
      <w:r w:rsidRPr="005069D4">
        <w:rPr>
          <w:rFonts w:ascii="標楷體" w:eastAsia="標楷體" w:hAnsi="標楷體" w:hint="eastAsia"/>
          <w:color w:val="000000"/>
          <w:szCs w:val="24"/>
        </w:rPr>
        <w:t>3.打數較少者</w:t>
      </w:r>
    </w:p>
    <w:p w:rsidR="005069D4" w:rsidRPr="005069D4" w:rsidRDefault="005069D4" w:rsidP="005069D4">
      <w:pPr>
        <w:kinsoku w:val="0"/>
        <w:ind w:firstLineChars="1400" w:firstLine="3360"/>
        <w:rPr>
          <w:rFonts w:ascii="標楷體" w:eastAsia="標楷體" w:hAnsi="標楷體"/>
          <w:color w:val="000000"/>
          <w:szCs w:val="24"/>
        </w:rPr>
      </w:pPr>
      <w:r w:rsidRPr="005069D4">
        <w:rPr>
          <w:rFonts w:ascii="標楷體" w:eastAsia="標楷體" w:hAnsi="標楷體" w:hint="eastAsia"/>
          <w:color w:val="000000"/>
          <w:szCs w:val="24"/>
        </w:rPr>
        <w:t>4.</w:t>
      </w:r>
      <w:proofErr w:type="gramStart"/>
      <w:r w:rsidRPr="005069D4">
        <w:rPr>
          <w:rFonts w:ascii="標楷體" w:eastAsia="標楷體" w:hAnsi="標楷體" w:hint="eastAsia"/>
          <w:color w:val="000000"/>
          <w:szCs w:val="24"/>
        </w:rPr>
        <w:t>打席較少</w:t>
      </w:r>
      <w:proofErr w:type="gramEnd"/>
      <w:r w:rsidRPr="005069D4">
        <w:rPr>
          <w:rFonts w:ascii="標楷體" w:eastAsia="標楷體" w:hAnsi="標楷體" w:hint="eastAsia"/>
          <w:color w:val="000000"/>
          <w:szCs w:val="24"/>
        </w:rPr>
        <w:t>者</w:t>
      </w:r>
      <w:r w:rsidRPr="005069D4">
        <w:rPr>
          <w:rFonts w:ascii="標楷體" w:eastAsia="標楷體" w:hAnsi="標楷體"/>
          <w:color w:val="000000"/>
          <w:szCs w:val="24"/>
        </w:rPr>
        <w:t>依序決定之。）</w:t>
      </w:r>
    </w:p>
    <w:p w:rsidR="00CA6426" w:rsidRPr="00985051" w:rsidRDefault="00A400DF" w:rsidP="005A6A47">
      <w:pPr>
        <w:spacing w:line="240" w:lineRule="atLeast"/>
        <w:ind w:left="1871" w:hanging="1871"/>
        <w:rPr>
          <w:rFonts w:eastAsia="標楷體"/>
          <w:szCs w:val="24"/>
        </w:rPr>
      </w:pPr>
      <w:r>
        <w:rPr>
          <w:rFonts w:eastAsia="標楷體"/>
          <w:szCs w:val="24"/>
        </w:rPr>
        <w:t>十</w:t>
      </w:r>
      <w:r>
        <w:rPr>
          <w:rFonts w:eastAsia="標楷體" w:hint="eastAsia"/>
          <w:szCs w:val="24"/>
        </w:rPr>
        <w:t>四</w:t>
      </w:r>
      <w:r w:rsidR="00CA6426" w:rsidRPr="00985051">
        <w:rPr>
          <w:rFonts w:eastAsia="標楷體"/>
          <w:szCs w:val="24"/>
        </w:rPr>
        <w:t>、罰</w:t>
      </w:r>
      <w:r w:rsidR="00CA6426" w:rsidRPr="00985051">
        <w:rPr>
          <w:rFonts w:eastAsia="標楷體"/>
          <w:szCs w:val="24"/>
        </w:rPr>
        <w:t xml:space="preserve">    </w:t>
      </w:r>
      <w:r w:rsidR="00CA6426" w:rsidRPr="00985051">
        <w:rPr>
          <w:rFonts w:eastAsia="標楷體"/>
          <w:szCs w:val="24"/>
        </w:rPr>
        <w:t>則：違反比賽規定將處以罰款</w:t>
      </w:r>
      <w:r w:rsidR="00961615" w:rsidRPr="00985051">
        <w:rPr>
          <w:rFonts w:eastAsia="標楷體"/>
          <w:szCs w:val="24"/>
        </w:rPr>
        <w:t>及</w:t>
      </w:r>
      <w:r w:rsidR="00CA6426" w:rsidRPr="00985051">
        <w:rPr>
          <w:rFonts w:eastAsia="標楷體"/>
          <w:szCs w:val="24"/>
        </w:rPr>
        <w:t>停權。違規者自通知日起</w:t>
      </w:r>
      <w:r w:rsidR="00961615" w:rsidRPr="00985051">
        <w:rPr>
          <w:rFonts w:eastAsia="標楷體"/>
          <w:szCs w:val="24"/>
        </w:rPr>
        <w:t>1</w:t>
      </w:r>
      <w:r w:rsidR="00CA6426" w:rsidRPr="00985051">
        <w:rPr>
          <w:rFonts w:eastAsia="標楷體"/>
          <w:szCs w:val="24"/>
        </w:rPr>
        <w:t>個月內必須繳交罰款，有關罰款的申訴，</w:t>
      </w:r>
      <w:r w:rsidR="00961615" w:rsidRPr="00985051">
        <w:rPr>
          <w:rFonts w:eastAsia="標楷體"/>
          <w:szCs w:val="24"/>
        </w:rPr>
        <w:t>請依本競賽規則第</w:t>
      </w:r>
      <w:r w:rsidR="00961615" w:rsidRPr="00985051">
        <w:rPr>
          <w:rFonts w:eastAsia="標楷體"/>
          <w:szCs w:val="24"/>
        </w:rPr>
        <w:t>1</w:t>
      </w:r>
      <w:r w:rsidR="00E62AF3" w:rsidRPr="00985051">
        <w:rPr>
          <w:rFonts w:eastAsia="標楷體"/>
          <w:szCs w:val="24"/>
        </w:rPr>
        <w:t>8</w:t>
      </w:r>
      <w:r w:rsidR="00961615" w:rsidRPr="00985051">
        <w:rPr>
          <w:rFonts w:eastAsia="標楷體"/>
          <w:szCs w:val="24"/>
        </w:rPr>
        <w:t>條申訴</w:t>
      </w:r>
      <w:r w:rsidR="00CA6426" w:rsidRPr="00985051">
        <w:rPr>
          <w:rFonts w:eastAsia="標楷體"/>
          <w:szCs w:val="24"/>
        </w:rPr>
        <w:t>內容處理。當球隊、球員在比賽期間</w:t>
      </w:r>
      <w:r w:rsidR="005166F8" w:rsidRPr="00985051">
        <w:rPr>
          <w:rFonts w:eastAsia="標楷體"/>
          <w:szCs w:val="24"/>
        </w:rPr>
        <w:t>被該場技術委員</w:t>
      </w:r>
      <w:r w:rsidR="00CA6426" w:rsidRPr="00985051">
        <w:rPr>
          <w:rFonts w:eastAsia="標楷體"/>
          <w:szCs w:val="24"/>
        </w:rPr>
        <w:t>通知有關罰款時</w:t>
      </w:r>
      <w:r w:rsidR="00CA6426" w:rsidRPr="00985051">
        <w:rPr>
          <w:rFonts w:eastAsia="標楷體"/>
          <w:szCs w:val="24"/>
        </w:rPr>
        <w:t xml:space="preserve">, </w:t>
      </w:r>
      <w:r w:rsidR="00961615" w:rsidRPr="00985051">
        <w:rPr>
          <w:rFonts w:eastAsia="標楷體"/>
          <w:szCs w:val="24"/>
        </w:rPr>
        <w:t>違規者在</w:t>
      </w:r>
      <w:r w:rsidR="00CA6426" w:rsidRPr="00985051">
        <w:rPr>
          <w:rFonts w:eastAsia="標楷體"/>
          <w:szCs w:val="24"/>
        </w:rPr>
        <w:t>未繳交罰款</w:t>
      </w:r>
      <w:r w:rsidR="005166F8" w:rsidRPr="00985051">
        <w:rPr>
          <w:rFonts w:eastAsia="標楷體"/>
          <w:szCs w:val="24"/>
        </w:rPr>
        <w:t>前</w:t>
      </w:r>
      <w:r w:rsidR="00CA6426" w:rsidRPr="00985051">
        <w:rPr>
          <w:rFonts w:eastAsia="標楷體"/>
          <w:szCs w:val="24"/>
        </w:rPr>
        <w:t>將無法</w:t>
      </w:r>
      <w:r w:rsidR="005166F8" w:rsidRPr="00985051">
        <w:rPr>
          <w:rFonts w:eastAsia="標楷體"/>
          <w:szCs w:val="24"/>
        </w:rPr>
        <w:t>再</w:t>
      </w:r>
      <w:r w:rsidR="00CA6426" w:rsidRPr="00985051">
        <w:rPr>
          <w:rFonts w:eastAsia="標楷體"/>
          <w:szCs w:val="24"/>
        </w:rPr>
        <w:t>參加下一</w:t>
      </w:r>
      <w:r w:rsidR="005166F8" w:rsidRPr="00985051">
        <w:rPr>
          <w:rFonts w:eastAsia="標楷體"/>
          <w:szCs w:val="24"/>
        </w:rPr>
        <w:t>個</w:t>
      </w:r>
      <w:r w:rsidR="00961615" w:rsidRPr="00985051">
        <w:rPr>
          <w:rFonts w:eastAsia="標楷體"/>
          <w:szCs w:val="24"/>
        </w:rPr>
        <w:t>本會舉辦的</w:t>
      </w:r>
      <w:r w:rsidR="00CA6426" w:rsidRPr="00985051">
        <w:rPr>
          <w:rFonts w:eastAsia="標楷體"/>
          <w:szCs w:val="24"/>
        </w:rPr>
        <w:t>賽事，同時</w:t>
      </w:r>
      <w:r w:rsidR="00961615" w:rsidRPr="00985051">
        <w:rPr>
          <w:rFonts w:eastAsia="標楷體"/>
          <w:szCs w:val="24"/>
        </w:rPr>
        <w:t>將再</w:t>
      </w:r>
      <w:r w:rsidR="00CA6426" w:rsidRPr="00985051">
        <w:rPr>
          <w:rFonts w:eastAsia="標楷體"/>
          <w:szCs w:val="24"/>
        </w:rPr>
        <w:t>處以額外的罰款。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5"/>
        <w:gridCol w:w="1800"/>
        <w:gridCol w:w="1987"/>
      </w:tblGrid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distribute"/>
              <w:rPr>
                <w:rFonts w:eastAsia="標楷體"/>
              </w:rPr>
            </w:pPr>
            <w:r w:rsidRPr="00985051">
              <w:rPr>
                <w:rFonts w:eastAsia="標楷體"/>
              </w:rPr>
              <w:t>違規行為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distribute"/>
              <w:rPr>
                <w:rFonts w:eastAsia="標楷體"/>
              </w:rPr>
            </w:pPr>
            <w:r w:rsidRPr="00985051">
              <w:rPr>
                <w:rFonts w:eastAsia="標楷體"/>
              </w:rPr>
              <w:t>罰款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distribute"/>
              <w:rPr>
                <w:rFonts w:eastAsia="標楷體"/>
              </w:rPr>
            </w:pPr>
            <w:r w:rsidRPr="00985051">
              <w:rPr>
                <w:rFonts w:eastAsia="標楷體"/>
              </w:rPr>
              <w:t>停權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球隊</w:t>
            </w:r>
            <w:r w:rsidRPr="00985051">
              <w:rPr>
                <w:rFonts w:eastAsia="標楷體"/>
              </w:rPr>
              <w:t>未能遵守有關球衣顏色或相關規定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4000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  <w:spacing w:val="-20"/>
              </w:rPr>
            </w:pPr>
            <w:r w:rsidRPr="00985051">
              <w:rPr>
                <w:rFonts w:eastAsia="標楷體"/>
                <w:spacing w:val="-20"/>
              </w:rPr>
              <w:t>球隊未能遵守運動場館使用和維護的規定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未能依規定時間提交攻守名單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使用不合格球棒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暴力丟擲裝備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球隊領隊職員、教練、球員被判驅逐出場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8000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985051">
              <w:rPr>
                <w:rFonts w:eastAsia="標楷體"/>
                <w:spacing w:val="-20"/>
              </w:rPr>
              <w:t>1</w:t>
            </w:r>
            <w:r w:rsidRPr="00985051">
              <w:rPr>
                <w:rFonts w:eastAsia="標楷體"/>
                <w:spacing w:val="-20"/>
              </w:rPr>
              <w:t>場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被判驅逐出場卻未離開球場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0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3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拖延爭議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  <w:spacing w:val="-20"/>
              </w:rPr>
            </w:pP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lastRenderedPageBreak/>
              <w:t>意圖衝撞裁判、球員，必須被用力阻隔者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0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3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  <w:spacing w:val="-20"/>
              </w:rPr>
            </w:pPr>
            <w:r w:rsidRPr="00985051">
              <w:rPr>
                <w:rFonts w:eastAsia="標楷體"/>
                <w:spacing w:val="-20"/>
              </w:rPr>
              <w:t>休息區球員</w:t>
            </w:r>
            <w:proofErr w:type="gramStart"/>
            <w:r w:rsidRPr="00985051">
              <w:rPr>
                <w:rFonts w:eastAsia="標楷體"/>
                <w:spacing w:val="-20"/>
              </w:rPr>
              <w:t>衝</w:t>
            </w:r>
            <w:proofErr w:type="gramEnd"/>
            <w:r w:rsidRPr="00985051">
              <w:rPr>
                <w:rFonts w:eastAsia="標楷體"/>
                <w:spacing w:val="-20"/>
              </w:rPr>
              <w:t>入場內的行為（非肢體暴力）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985051">
              <w:rPr>
                <w:rFonts w:eastAsia="標楷體"/>
                <w:spacing w:val="-20"/>
              </w:rPr>
              <w:t>0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3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導致休息區球員全部</w:t>
            </w:r>
            <w:proofErr w:type="gramStart"/>
            <w:r w:rsidRPr="00985051">
              <w:rPr>
                <w:rFonts w:eastAsia="標楷體"/>
              </w:rPr>
              <w:t>衝</w:t>
            </w:r>
            <w:proofErr w:type="gramEnd"/>
            <w:r w:rsidRPr="00985051">
              <w:rPr>
                <w:rFonts w:eastAsia="標楷體"/>
              </w:rPr>
              <w:t>入球場的行為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0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3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從</w:t>
            </w:r>
            <w:proofErr w:type="gramStart"/>
            <w:r w:rsidRPr="00985051">
              <w:rPr>
                <w:rFonts w:eastAsia="標楷體"/>
              </w:rPr>
              <w:t>休息區丟擲</w:t>
            </w:r>
            <w:proofErr w:type="gramEnd"/>
            <w:r w:rsidRPr="00985051">
              <w:rPr>
                <w:rFonts w:eastAsia="標楷體"/>
              </w:rPr>
              <w:t>裝備或物品至場上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0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6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故意向擊球員投擲觸身球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1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4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打者惡意衝向投手丘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1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4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向裁判方向丟擲裝備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1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6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對裁判比出不尊敬手勢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1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6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針對裁判的不適當批評</w:t>
            </w:r>
            <w:r w:rsidRPr="00985051">
              <w:rPr>
                <w:rFonts w:eastAsia="標楷體"/>
              </w:rPr>
              <w:t>(</w:t>
            </w:r>
            <w:r w:rsidRPr="00985051">
              <w:rPr>
                <w:rFonts w:eastAsia="標楷體"/>
              </w:rPr>
              <w:t>例如以不雅言語辱罵或揶揄嘲諷裁判</w:t>
            </w:r>
            <w:r w:rsidRPr="00985051">
              <w:rPr>
                <w:rFonts w:eastAsia="標楷體"/>
              </w:rPr>
              <w:t>)</w:t>
            </w:r>
            <w:r w:rsidRPr="00985051">
              <w:rPr>
                <w:rFonts w:eastAsia="標楷體"/>
              </w:rPr>
              <w:t>（以該場次執法裁判認定）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1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6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故意向打擊者頭部投球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3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6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肢體碰撞裁判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3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8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打架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3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8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使用變造球棒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7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8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以肢體行為冒犯球迷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5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10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以肢體行為冒犯大會相關人員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  <w:spacing w:val="-20"/>
              </w:rPr>
              <w:t>0</w:t>
            </w:r>
            <w:r w:rsidRPr="00985051">
              <w:rPr>
                <w:rFonts w:eastAsia="標楷體"/>
                <w:spacing w:val="-20"/>
              </w:rPr>
              <w:t>至</w:t>
            </w:r>
            <w:r w:rsidRPr="00985051">
              <w:rPr>
                <w:rFonts w:eastAsia="標楷體"/>
                <w:spacing w:val="-20"/>
              </w:rPr>
              <w:t>6</w:t>
            </w:r>
            <w:r w:rsidRPr="00985051">
              <w:rPr>
                <w:rFonts w:eastAsia="標楷體"/>
                <w:spacing w:val="-20"/>
              </w:rPr>
              <w:t>場比賽</w:t>
            </w:r>
          </w:p>
        </w:tc>
      </w:tr>
      <w:tr w:rsidR="00214371" w:rsidRPr="00985051" w:rsidTr="00214371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both"/>
              <w:rPr>
                <w:rFonts w:eastAsia="標楷體"/>
              </w:rPr>
            </w:pPr>
            <w:r w:rsidRPr="00985051">
              <w:rPr>
                <w:rFonts w:eastAsia="標楷體"/>
              </w:rPr>
              <w:t>引發棄權比賽</w:t>
            </w:r>
            <w:r w:rsidRPr="00985051">
              <w:rPr>
                <w:rFonts w:eastAsia="標楷體"/>
              </w:rPr>
              <w:t>(</w:t>
            </w:r>
            <w:r w:rsidRPr="00985051">
              <w:rPr>
                <w:rFonts w:eastAsia="標楷體"/>
              </w:rPr>
              <w:t>沒收比賽</w:t>
            </w:r>
            <w:r w:rsidRPr="00985051">
              <w:rPr>
                <w:rFonts w:eastAsia="標楷體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</w:rPr>
            </w:pPr>
            <w:r w:rsidRPr="00985051">
              <w:rPr>
                <w:rFonts w:eastAsia="標楷體"/>
              </w:rPr>
              <w:t>＄</w:t>
            </w:r>
            <w:r w:rsidRPr="00985051">
              <w:rPr>
                <w:rFonts w:eastAsia="標楷體"/>
              </w:rPr>
              <w:t>15000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985051" w:rsidRDefault="00214371" w:rsidP="008B080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985051">
              <w:rPr>
                <w:rFonts w:eastAsia="標楷體"/>
                <w:spacing w:val="-20"/>
                <w:sz w:val="22"/>
                <w:szCs w:val="22"/>
              </w:rPr>
              <w:t>取消比賽成績並議處</w:t>
            </w:r>
          </w:p>
        </w:tc>
      </w:tr>
    </w:tbl>
    <w:p w:rsidR="0025292C" w:rsidRPr="00985051" w:rsidRDefault="0025292C" w:rsidP="0025292C">
      <w:pPr>
        <w:numPr>
          <w:ilvl w:val="0"/>
          <w:numId w:val="6"/>
        </w:numPr>
        <w:spacing w:line="0" w:lineRule="atLeast"/>
        <w:ind w:left="357" w:hanging="357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收到詳細說明所違反或誤用的規則申訴書及保證金後，該場技術委員應於</w:t>
      </w:r>
      <w:r w:rsidRPr="00985051">
        <w:rPr>
          <w:rFonts w:eastAsia="標楷體"/>
          <w:szCs w:val="24"/>
        </w:rPr>
        <w:t>30</w:t>
      </w:r>
      <w:r w:rsidRPr="00985051">
        <w:rPr>
          <w:rFonts w:eastAsia="標楷體"/>
          <w:szCs w:val="24"/>
        </w:rPr>
        <w:t>分鐘內必須回覆相關申訴，並在</w:t>
      </w:r>
      <w:r w:rsidRPr="00985051">
        <w:rPr>
          <w:rFonts w:eastAsia="標楷體"/>
          <w:szCs w:val="24"/>
        </w:rPr>
        <w:t>1</w:t>
      </w:r>
      <w:r w:rsidRPr="00985051">
        <w:rPr>
          <w:rFonts w:eastAsia="標楷體"/>
          <w:szCs w:val="24"/>
        </w:rPr>
        <w:t>小時內決議比賽的結果。</w:t>
      </w:r>
    </w:p>
    <w:p w:rsidR="0025292C" w:rsidRPr="00985051" w:rsidRDefault="0025292C" w:rsidP="0025292C">
      <w:pPr>
        <w:numPr>
          <w:ilvl w:val="0"/>
          <w:numId w:val="6"/>
        </w:numPr>
        <w:spacing w:line="0" w:lineRule="atLeast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該場技術委員有</w:t>
      </w:r>
      <w:proofErr w:type="gramStart"/>
      <w:r w:rsidRPr="00985051">
        <w:rPr>
          <w:rFonts w:eastAsia="標楷體"/>
          <w:szCs w:val="24"/>
        </w:rPr>
        <w:t>權依裁</w:t>
      </w:r>
      <w:proofErr w:type="gramEnd"/>
      <w:r w:rsidRPr="00985051">
        <w:rPr>
          <w:rFonts w:eastAsia="標楷體"/>
          <w:szCs w:val="24"/>
        </w:rPr>
        <w:t>量做出附加決議。</w:t>
      </w:r>
    </w:p>
    <w:p w:rsidR="0025292C" w:rsidRPr="00985051" w:rsidRDefault="0025292C" w:rsidP="0025292C">
      <w:pPr>
        <w:pStyle w:val="a3"/>
        <w:numPr>
          <w:ilvl w:val="0"/>
          <w:numId w:val="6"/>
        </w:numPr>
        <w:tabs>
          <w:tab w:val="left" w:pos="426"/>
        </w:tabs>
        <w:kinsoku w:val="0"/>
        <w:overflowPunct w:val="0"/>
        <w:rPr>
          <w:rFonts w:ascii="Times New Roman" w:hAnsi="Times New Roman"/>
          <w:bCs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如果任何參賽者行為比上述更嚴重的狀況時，該場技術委員可加重懲罰或適當的停權處分。任何申訴都將提交本賽事技術委員會小組</w:t>
      </w:r>
      <w:r w:rsidRPr="00985051">
        <w:rPr>
          <w:rFonts w:ascii="Times New Roman" w:hAnsi="Times New Roman"/>
          <w:sz w:val="24"/>
          <w:szCs w:val="24"/>
        </w:rPr>
        <w:t>(</w:t>
      </w:r>
      <w:r w:rsidRPr="00985051">
        <w:rPr>
          <w:rFonts w:ascii="Times New Roman" w:hAnsi="Times New Roman"/>
          <w:sz w:val="24"/>
          <w:szCs w:val="24"/>
        </w:rPr>
        <w:t>召集人、副召集人及該場技術委員等</w:t>
      </w:r>
      <w:r w:rsidRPr="00985051">
        <w:rPr>
          <w:rFonts w:ascii="Times New Roman" w:hAnsi="Times New Roman"/>
          <w:sz w:val="24"/>
          <w:szCs w:val="24"/>
        </w:rPr>
        <w:t>3</w:t>
      </w:r>
      <w:r w:rsidRPr="00985051">
        <w:rPr>
          <w:rFonts w:ascii="Times New Roman" w:hAnsi="Times New Roman"/>
          <w:sz w:val="24"/>
          <w:szCs w:val="24"/>
        </w:rPr>
        <w:t>人</w:t>
      </w:r>
      <w:r w:rsidRPr="00985051">
        <w:rPr>
          <w:rFonts w:ascii="Times New Roman" w:hAnsi="Times New Roman"/>
          <w:sz w:val="24"/>
          <w:szCs w:val="24"/>
        </w:rPr>
        <w:t>)</w:t>
      </w:r>
      <w:r w:rsidRPr="00985051">
        <w:rPr>
          <w:rFonts w:ascii="Times New Roman" w:hAnsi="Times New Roman"/>
          <w:sz w:val="24"/>
          <w:szCs w:val="24"/>
        </w:rPr>
        <w:t>做決議。</w:t>
      </w:r>
    </w:p>
    <w:p w:rsidR="006061D4" w:rsidRPr="00985051" w:rsidRDefault="00FD5107" w:rsidP="009656C6">
      <w:pPr>
        <w:spacing w:beforeLines="50" w:line="240" w:lineRule="auto"/>
        <w:ind w:left="850" w:hanging="85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十</w:t>
      </w:r>
      <w:r w:rsidR="00A400DF">
        <w:rPr>
          <w:rFonts w:eastAsia="標楷體" w:hint="eastAsia"/>
          <w:szCs w:val="24"/>
        </w:rPr>
        <w:t>五</w:t>
      </w:r>
      <w:r w:rsidRPr="00985051">
        <w:rPr>
          <w:rFonts w:eastAsia="標楷體"/>
          <w:szCs w:val="24"/>
        </w:rPr>
        <w:t>、</w:t>
      </w:r>
      <w:r w:rsidR="006061D4" w:rsidRPr="00985051">
        <w:rPr>
          <w:rFonts w:eastAsia="標楷體"/>
          <w:szCs w:val="24"/>
        </w:rPr>
        <w:t>附</w:t>
      </w:r>
      <w:r w:rsidR="006061D4" w:rsidRPr="00985051">
        <w:rPr>
          <w:rFonts w:eastAsia="標楷體"/>
          <w:szCs w:val="24"/>
        </w:rPr>
        <w:t xml:space="preserve">  </w:t>
      </w:r>
      <w:r w:rsidR="006061D4" w:rsidRPr="00985051">
        <w:rPr>
          <w:rFonts w:eastAsia="標楷體"/>
          <w:szCs w:val="24"/>
        </w:rPr>
        <w:t>則：</w:t>
      </w:r>
    </w:p>
    <w:p w:rsidR="00D32DD7" w:rsidRPr="00985051" w:rsidRDefault="00D32DD7" w:rsidP="00D32DD7">
      <w:pPr>
        <w:spacing w:line="0" w:lineRule="atLeast"/>
        <w:ind w:leftChars="250" w:left="1320" w:hangingChars="300" w:hanging="720"/>
        <w:jc w:val="both"/>
        <w:rPr>
          <w:rFonts w:eastAsia="標楷體"/>
          <w:color w:val="FF0000"/>
          <w:szCs w:val="24"/>
        </w:rPr>
      </w:pPr>
      <w:r w:rsidRPr="00985051">
        <w:rPr>
          <w:rFonts w:eastAsia="標楷體"/>
          <w:szCs w:val="24"/>
        </w:rPr>
        <w:t>（一）</w:t>
      </w:r>
      <w:r w:rsidR="00294941" w:rsidRPr="00985051">
        <w:rPr>
          <w:rFonts w:eastAsia="標楷體"/>
          <w:szCs w:val="24"/>
        </w:rPr>
        <w:t>各隊應於開賽前</w:t>
      </w:r>
      <w:r w:rsidR="00294941" w:rsidRPr="00985051">
        <w:rPr>
          <w:rFonts w:eastAsia="標楷體"/>
          <w:szCs w:val="24"/>
        </w:rPr>
        <w:t>90</w:t>
      </w:r>
      <w:r w:rsidR="00294941" w:rsidRPr="00985051">
        <w:rPr>
          <w:rFonts w:eastAsia="標楷體"/>
          <w:szCs w:val="24"/>
        </w:rPr>
        <w:t>分鐘，相互通知將啟用右投或左投，並於</w:t>
      </w:r>
      <w:r w:rsidR="00294941" w:rsidRPr="00985051">
        <w:rPr>
          <w:rFonts w:eastAsia="標楷體"/>
          <w:szCs w:val="24"/>
        </w:rPr>
        <w:t>1</w:t>
      </w:r>
      <w:r w:rsidR="00294941" w:rsidRPr="00985051">
        <w:rPr>
          <w:rFonts w:eastAsia="標楷體"/>
          <w:szCs w:val="24"/>
        </w:rPr>
        <w:t>小時前</w:t>
      </w:r>
      <w:r w:rsidR="00294941" w:rsidRPr="00985051">
        <w:rPr>
          <w:rFonts w:eastAsia="標楷體"/>
          <w:szCs w:val="24"/>
        </w:rPr>
        <w:t>(</w:t>
      </w:r>
      <w:r w:rsidR="00294941" w:rsidRPr="00985051">
        <w:rPr>
          <w:rFonts w:eastAsia="標楷體"/>
          <w:szCs w:val="24"/>
        </w:rPr>
        <w:t>配合電視轉播時為</w:t>
      </w:r>
      <w:r w:rsidR="00294941" w:rsidRPr="00985051">
        <w:rPr>
          <w:rFonts w:eastAsia="標楷體"/>
          <w:szCs w:val="24"/>
        </w:rPr>
        <w:t>90</w:t>
      </w:r>
      <w:r w:rsidR="00294941" w:rsidRPr="00985051">
        <w:rPr>
          <w:rFonts w:eastAsia="標楷體"/>
          <w:szCs w:val="24"/>
        </w:rPr>
        <w:t>分鐘</w:t>
      </w:r>
      <w:r w:rsidR="00294941" w:rsidRPr="00985051">
        <w:rPr>
          <w:rFonts w:eastAsia="標楷體"/>
          <w:szCs w:val="24"/>
        </w:rPr>
        <w:t>)</w:t>
      </w:r>
      <w:r w:rsidR="00294941" w:rsidRPr="00985051">
        <w:rPr>
          <w:rFonts w:eastAsia="標楷體"/>
          <w:szCs w:val="24"/>
        </w:rPr>
        <w:t>向大會提交攻守名單（</w:t>
      </w:r>
      <w:r w:rsidR="00294941" w:rsidRPr="00985051">
        <w:rPr>
          <w:rFonts w:eastAsia="標楷體"/>
          <w:szCs w:val="24"/>
        </w:rPr>
        <w:t>1</w:t>
      </w:r>
      <w:r w:rsidR="00294941" w:rsidRPr="00985051">
        <w:rPr>
          <w:rFonts w:eastAsia="標楷體"/>
          <w:szCs w:val="24"/>
        </w:rPr>
        <w:t>式</w:t>
      </w:r>
      <w:r w:rsidR="00294941" w:rsidRPr="00985051">
        <w:rPr>
          <w:rFonts w:eastAsia="標楷體"/>
          <w:szCs w:val="24"/>
        </w:rPr>
        <w:t>4</w:t>
      </w:r>
      <w:r w:rsidR="00294941" w:rsidRPr="00985051">
        <w:rPr>
          <w:rFonts w:eastAsia="標楷體"/>
          <w:szCs w:val="24"/>
        </w:rPr>
        <w:t>份），此份名單為正式攻守名單，在開打前因任何原因而變動先發球員時（不得變動打擊棒次），於本場次比賽或保留補賽，視同已替換下場之球員</w:t>
      </w:r>
      <w:r w:rsidRPr="00985051">
        <w:rPr>
          <w:rFonts w:eastAsia="標楷體"/>
          <w:szCs w:val="24"/>
        </w:rPr>
        <w:t>。</w:t>
      </w:r>
      <w:r w:rsidRPr="00985051">
        <w:rPr>
          <w:rFonts w:eastAsia="標楷體"/>
          <w:color w:val="000000"/>
          <w:szCs w:val="24"/>
        </w:rPr>
        <w:t>違規球員、教練經查屬實者，除沒收該場比賽資格外，並提報本會技術委員會議處。</w:t>
      </w:r>
    </w:p>
    <w:p w:rsidR="002F5BEE" w:rsidRPr="00985051" w:rsidRDefault="00D32DD7" w:rsidP="005E77D0">
      <w:pPr>
        <w:spacing w:line="240" w:lineRule="auto"/>
        <w:ind w:leftChars="235" w:left="1272" w:hangingChars="295" w:hanging="708"/>
        <w:jc w:val="both"/>
        <w:rPr>
          <w:rFonts w:eastAsia="標楷體"/>
          <w:color w:val="000000"/>
          <w:szCs w:val="24"/>
        </w:rPr>
      </w:pPr>
      <w:r w:rsidRPr="00985051">
        <w:rPr>
          <w:rFonts w:eastAsia="標楷體"/>
          <w:szCs w:val="24"/>
        </w:rPr>
        <w:t>（二）</w:t>
      </w:r>
      <w:r w:rsidR="002F5BEE" w:rsidRPr="00985051">
        <w:rPr>
          <w:rFonts w:eastAsia="標楷體"/>
          <w:color w:val="000000"/>
          <w:szCs w:val="24"/>
        </w:rPr>
        <w:t>報名表內之隊職員</w:t>
      </w:r>
      <w:proofErr w:type="gramStart"/>
      <w:r w:rsidR="002F5BEE" w:rsidRPr="00985051">
        <w:rPr>
          <w:rFonts w:eastAsia="標楷體"/>
          <w:color w:val="000000"/>
          <w:szCs w:val="24"/>
        </w:rPr>
        <w:t>須著</w:t>
      </w:r>
      <w:proofErr w:type="gramEnd"/>
      <w:r w:rsidR="002F5BEE" w:rsidRPr="00985051">
        <w:rPr>
          <w:rFonts w:eastAsia="標楷體"/>
          <w:color w:val="000000"/>
          <w:szCs w:val="24"/>
        </w:rPr>
        <w:t>球衣</w:t>
      </w:r>
      <w:r w:rsidR="002F5BEE" w:rsidRPr="00985051">
        <w:rPr>
          <w:rFonts w:eastAsia="標楷體"/>
          <w:szCs w:val="24"/>
        </w:rPr>
        <w:t>（領隊</w:t>
      </w:r>
      <w:r w:rsidR="00ED65F9" w:rsidRPr="00985051">
        <w:rPr>
          <w:rFonts w:eastAsia="標楷體"/>
          <w:szCs w:val="24"/>
        </w:rPr>
        <w:t>、副領隊</w:t>
      </w:r>
      <w:r w:rsidR="002F5BEE" w:rsidRPr="00985051">
        <w:rPr>
          <w:rFonts w:eastAsia="標楷體"/>
          <w:szCs w:val="24"/>
        </w:rPr>
        <w:t>、防護員、管理除外）</w:t>
      </w:r>
      <w:r w:rsidR="002F5BEE" w:rsidRPr="00985051">
        <w:rPr>
          <w:rFonts w:eastAsia="標楷體"/>
          <w:color w:val="000000"/>
          <w:szCs w:val="24"/>
        </w:rPr>
        <w:t>始能進入選手席，違者警告</w:t>
      </w:r>
      <w:r w:rsidR="002F5BEE" w:rsidRPr="00985051">
        <w:rPr>
          <w:rFonts w:eastAsia="標楷體"/>
          <w:color w:val="000000"/>
          <w:szCs w:val="24"/>
        </w:rPr>
        <w:t>1</w:t>
      </w:r>
      <w:r w:rsidR="002F5BEE" w:rsidRPr="00985051">
        <w:rPr>
          <w:rFonts w:eastAsia="標楷體"/>
          <w:color w:val="000000"/>
          <w:szCs w:val="24"/>
        </w:rPr>
        <w:t>次，第</w:t>
      </w:r>
      <w:r w:rsidR="002F5BEE" w:rsidRPr="00985051">
        <w:rPr>
          <w:rFonts w:eastAsia="標楷體"/>
          <w:color w:val="000000"/>
          <w:szCs w:val="24"/>
        </w:rPr>
        <w:t>2</w:t>
      </w:r>
      <w:r w:rsidR="002F5BEE" w:rsidRPr="00985051">
        <w:rPr>
          <w:rFonts w:eastAsia="標楷體"/>
          <w:color w:val="000000"/>
          <w:szCs w:val="24"/>
        </w:rPr>
        <w:t>次將總教練驅逐出場；列入攻守名單內之球員始得下場比賽（替換）；並請總教練或教練確認名單無誤後簽名以示負責。</w:t>
      </w:r>
    </w:p>
    <w:p w:rsidR="00D32DD7" w:rsidRPr="00985051" w:rsidRDefault="00D32DD7" w:rsidP="00D32DD7">
      <w:pPr>
        <w:spacing w:line="0" w:lineRule="atLeast"/>
        <w:ind w:leftChars="250" w:left="1320" w:hangingChars="300" w:hanging="720"/>
        <w:jc w:val="both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（三）在比賽開始之預定時刻未能出場者視同棄權（如遇不可抗力之事實，經大會認定者除外）。</w:t>
      </w:r>
    </w:p>
    <w:p w:rsidR="00D32DD7" w:rsidRPr="00985051" w:rsidRDefault="00D32DD7" w:rsidP="00D32DD7">
      <w:pPr>
        <w:spacing w:line="0" w:lineRule="atLeast"/>
        <w:ind w:leftChars="250" w:left="1320" w:hangingChars="300" w:hanging="720"/>
        <w:jc w:val="both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（四）賽前</w:t>
      </w:r>
      <w:r w:rsidRPr="00985051">
        <w:rPr>
          <w:rFonts w:eastAsia="標楷體"/>
          <w:szCs w:val="24"/>
        </w:rPr>
        <w:t>40</w:t>
      </w:r>
      <w:r w:rsidRPr="00985051">
        <w:rPr>
          <w:rFonts w:eastAsia="標楷體"/>
          <w:szCs w:val="24"/>
        </w:rPr>
        <w:t>分鐘開始守備練習，守隊先攻隊後，每隊各</w:t>
      </w:r>
      <w:r w:rsidRPr="00985051">
        <w:rPr>
          <w:rFonts w:eastAsia="標楷體"/>
          <w:szCs w:val="24"/>
        </w:rPr>
        <w:t>10</w:t>
      </w:r>
      <w:r w:rsidRPr="00985051">
        <w:rPr>
          <w:rFonts w:eastAsia="標楷體"/>
          <w:szCs w:val="24"/>
        </w:rPr>
        <w:t>分鐘。</w:t>
      </w:r>
    </w:p>
    <w:p w:rsidR="00D32DD7" w:rsidRPr="00985051" w:rsidRDefault="00D32DD7" w:rsidP="00D32DD7">
      <w:pPr>
        <w:tabs>
          <w:tab w:val="left" w:pos="9960"/>
        </w:tabs>
        <w:spacing w:line="0" w:lineRule="atLeast"/>
        <w:ind w:leftChars="250" w:left="1320" w:hangingChars="300" w:hanging="72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（五）預定比賽開始前，</w:t>
      </w:r>
      <w:r w:rsidR="00111A04" w:rsidRPr="00985051">
        <w:rPr>
          <w:rFonts w:eastAsia="標楷體"/>
          <w:szCs w:val="24"/>
        </w:rPr>
        <w:t>該場</w:t>
      </w:r>
      <w:r w:rsidRPr="00985051">
        <w:rPr>
          <w:rFonts w:eastAsia="標楷體"/>
          <w:szCs w:val="24"/>
        </w:rPr>
        <w:t>裁判、</w:t>
      </w:r>
      <w:r w:rsidR="008D701D" w:rsidRPr="008D701D">
        <w:rPr>
          <w:rFonts w:eastAsia="標楷體" w:hAnsi="標楷體"/>
          <w:szCs w:val="24"/>
        </w:rPr>
        <w:t>雙方</w:t>
      </w:r>
      <w:r w:rsidR="008D701D" w:rsidRPr="008D701D">
        <w:rPr>
          <w:rFonts w:eastAsia="標楷體" w:hAnsi="標楷體" w:hint="eastAsia"/>
          <w:szCs w:val="24"/>
        </w:rPr>
        <w:t>隊職員請</w:t>
      </w:r>
      <w:r w:rsidR="008D701D" w:rsidRPr="008D701D">
        <w:rPr>
          <w:rFonts w:eastAsia="標楷體" w:hAnsi="標楷體"/>
          <w:szCs w:val="24"/>
        </w:rPr>
        <w:t>於本壘</w:t>
      </w:r>
      <w:r w:rsidR="008D701D" w:rsidRPr="008D701D">
        <w:rPr>
          <w:rFonts w:eastAsia="標楷體" w:hAnsi="標楷體" w:hint="eastAsia"/>
          <w:szCs w:val="24"/>
        </w:rPr>
        <w:t>前列隊致意</w:t>
      </w:r>
      <w:r w:rsidRPr="00985051">
        <w:rPr>
          <w:rFonts w:eastAsia="標楷體"/>
          <w:szCs w:val="24"/>
        </w:rPr>
        <w:t>。</w:t>
      </w:r>
    </w:p>
    <w:p w:rsidR="007D41FF" w:rsidRPr="003E43DC" w:rsidRDefault="007D41FF" w:rsidP="007D41FF">
      <w:pPr>
        <w:kinsoku w:val="0"/>
        <w:overflowPunct w:val="0"/>
        <w:spacing w:line="0" w:lineRule="atLeast"/>
        <w:ind w:leftChars="150" w:left="1320" w:hangingChars="400" w:hanging="960"/>
        <w:rPr>
          <w:rFonts w:eastAsia="標楷體"/>
          <w:color w:val="000000" w:themeColor="text1"/>
          <w:szCs w:val="24"/>
        </w:rPr>
      </w:pPr>
      <w:r w:rsidRPr="00985051">
        <w:rPr>
          <w:rFonts w:eastAsia="標楷體"/>
          <w:szCs w:val="24"/>
        </w:rPr>
        <w:t xml:space="preserve">  </w:t>
      </w:r>
      <w:r w:rsidR="00D32DD7" w:rsidRPr="00985051">
        <w:rPr>
          <w:rFonts w:eastAsia="標楷體"/>
          <w:szCs w:val="24"/>
        </w:rPr>
        <w:t>（六）比賽中場內之投手練習區</w:t>
      </w:r>
      <w:r w:rsidR="00D32DD7" w:rsidRPr="00985051">
        <w:rPr>
          <w:rFonts w:eastAsia="標楷體"/>
          <w:color w:val="000000"/>
          <w:szCs w:val="24"/>
        </w:rPr>
        <w:t>(</w:t>
      </w:r>
      <w:r w:rsidR="00D32DD7" w:rsidRPr="00985051">
        <w:rPr>
          <w:rFonts w:eastAsia="標楷體"/>
          <w:color w:val="000000"/>
          <w:szCs w:val="24"/>
        </w:rPr>
        <w:t>牛棚</w:t>
      </w:r>
      <w:r w:rsidR="00D32DD7" w:rsidRPr="00985051">
        <w:rPr>
          <w:rFonts w:eastAsia="標楷體"/>
          <w:color w:val="000000"/>
          <w:szCs w:val="24"/>
        </w:rPr>
        <w:t>)</w:t>
      </w:r>
      <w:r w:rsidR="00D32DD7" w:rsidRPr="00985051">
        <w:rPr>
          <w:rFonts w:eastAsia="標楷體"/>
          <w:szCs w:val="24"/>
        </w:rPr>
        <w:t>及預備擊球區，只允許</w:t>
      </w:r>
      <w:r w:rsidR="00D32DD7" w:rsidRPr="00985051">
        <w:rPr>
          <w:rFonts w:eastAsia="標楷體"/>
          <w:szCs w:val="24"/>
        </w:rPr>
        <w:t>1</w:t>
      </w:r>
      <w:r w:rsidR="00D32DD7" w:rsidRPr="00985051">
        <w:rPr>
          <w:rFonts w:eastAsia="標楷體"/>
          <w:szCs w:val="24"/>
        </w:rPr>
        <w:t>名教練、</w:t>
      </w:r>
      <w:r w:rsidR="00D32DD7" w:rsidRPr="00985051">
        <w:rPr>
          <w:rFonts w:eastAsia="標楷體"/>
          <w:szCs w:val="24"/>
        </w:rPr>
        <w:t>1</w:t>
      </w:r>
      <w:r w:rsidR="00D32DD7" w:rsidRPr="00985051">
        <w:rPr>
          <w:rFonts w:eastAsia="標楷體"/>
          <w:szCs w:val="24"/>
        </w:rPr>
        <w:t>名保護員、</w:t>
      </w:r>
      <w:r w:rsidR="00D32DD7" w:rsidRPr="00985051">
        <w:rPr>
          <w:rFonts w:eastAsia="標楷體"/>
          <w:szCs w:val="24"/>
        </w:rPr>
        <w:t>2</w:t>
      </w:r>
      <w:r w:rsidR="00D32DD7" w:rsidRPr="00985051">
        <w:rPr>
          <w:rFonts w:eastAsia="標楷體"/>
          <w:szCs w:val="24"/>
        </w:rPr>
        <w:t>組投捕手</w:t>
      </w:r>
      <w:r w:rsidR="00EF7AB3">
        <w:rPr>
          <w:rFonts w:eastAsia="標楷體" w:hint="eastAsia"/>
          <w:szCs w:val="24"/>
        </w:rPr>
        <w:t>(</w:t>
      </w:r>
      <w:r w:rsidR="00EF7AB3">
        <w:rPr>
          <w:rFonts w:eastAsia="標楷體" w:hint="eastAsia"/>
          <w:szCs w:val="24"/>
        </w:rPr>
        <w:t>至多</w:t>
      </w:r>
      <w:r w:rsidR="00EF7AB3">
        <w:rPr>
          <w:rFonts w:eastAsia="標楷體" w:hint="eastAsia"/>
          <w:szCs w:val="24"/>
        </w:rPr>
        <w:t>6</w:t>
      </w:r>
      <w:r w:rsidR="00EF7AB3">
        <w:rPr>
          <w:rFonts w:eastAsia="標楷體" w:hint="eastAsia"/>
          <w:szCs w:val="24"/>
        </w:rPr>
        <w:t>名</w:t>
      </w:r>
      <w:r w:rsidR="00EF7AB3">
        <w:rPr>
          <w:rFonts w:eastAsia="標楷體" w:hint="eastAsia"/>
          <w:szCs w:val="24"/>
        </w:rPr>
        <w:t>)</w:t>
      </w:r>
      <w:r w:rsidR="00D32DD7" w:rsidRPr="00985051">
        <w:rPr>
          <w:rFonts w:eastAsia="標楷體"/>
          <w:szCs w:val="24"/>
        </w:rPr>
        <w:t>，以及</w:t>
      </w:r>
      <w:r w:rsidR="00D32DD7" w:rsidRPr="00985051">
        <w:rPr>
          <w:rFonts w:eastAsia="標楷體"/>
          <w:szCs w:val="24"/>
        </w:rPr>
        <w:t>1</w:t>
      </w:r>
      <w:r w:rsidR="00D32DD7" w:rsidRPr="00985051">
        <w:rPr>
          <w:rFonts w:eastAsia="標楷體"/>
          <w:szCs w:val="24"/>
        </w:rPr>
        <w:t>名次擊球員作預備</w:t>
      </w:r>
      <w:r w:rsidR="00C10A7D" w:rsidRPr="00985051">
        <w:rPr>
          <w:rFonts w:eastAsia="標楷體"/>
          <w:color w:val="000000"/>
          <w:szCs w:val="24"/>
        </w:rPr>
        <w:t>；另選手席旁外野側允許</w:t>
      </w:r>
      <w:r w:rsidR="00C10A7D" w:rsidRPr="00985051">
        <w:rPr>
          <w:rFonts w:eastAsia="標楷體"/>
          <w:color w:val="000000"/>
          <w:szCs w:val="24"/>
        </w:rPr>
        <w:t>2</w:t>
      </w:r>
      <w:r w:rsidR="00C10A7D" w:rsidRPr="00985051">
        <w:rPr>
          <w:rFonts w:eastAsia="標楷體"/>
          <w:color w:val="000000"/>
          <w:szCs w:val="24"/>
        </w:rPr>
        <w:t>名</w:t>
      </w:r>
      <w:proofErr w:type="gramStart"/>
      <w:r w:rsidR="00C10A7D" w:rsidRPr="00985051">
        <w:rPr>
          <w:rFonts w:eastAsia="標楷體"/>
          <w:color w:val="000000"/>
          <w:szCs w:val="24"/>
        </w:rPr>
        <w:t>選手作揮棒</w:t>
      </w:r>
      <w:proofErr w:type="gramEnd"/>
      <w:r w:rsidR="00C10A7D" w:rsidRPr="00985051">
        <w:rPr>
          <w:rFonts w:eastAsia="標楷體"/>
          <w:color w:val="000000"/>
          <w:szCs w:val="24"/>
        </w:rPr>
        <w:t>練習</w:t>
      </w:r>
      <w:r w:rsidR="003500BB" w:rsidRPr="003E43DC">
        <w:rPr>
          <w:rFonts w:eastAsia="標楷體" w:hAnsi="標楷體"/>
          <w:color w:val="000000" w:themeColor="text1"/>
          <w:szCs w:val="24"/>
        </w:rPr>
        <w:t>，惟請勿站立在草皮區，以共同維護草皮生長</w:t>
      </w:r>
      <w:r w:rsidR="00D32DD7" w:rsidRPr="003E43DC">
        <w:rPr>
          <w:rFonts w:eastAsia="標楷體"/>
          <w:color w:val="000000" w:themeColor="text1"/>
          <w:szCs w:val="24"/>
        </w:rPr>
        <w:t>。</w:t>
      </w:r>
    </w:p>
    <w:p w:rsidR="00D32DD7" w:rsidRPr="003E43DC" w:rsidRDefault="00D32DD7" w:rsidP="00D32DD7">
      <w:pPr>
        <w:spacing w:line="0" w:lineRule="atLeast"/>
        <w:ind w:leftChars="250" w:left="1320" w:hangingChars="300" w:hanging="720"/>
        <w:jc w:val="both"/>
        <w:rPr>
          <w:rFonts w:eastAsia="標楷體"/>
          <w:color w:val="000000" w:themeColor="text1"/>
          <w:szCs w:val="24"/>
        </w:rPr>
      </w:pPr>
      <w:r w:rsidRPr="003E43DC">
        <w:rPr>
          <w:rFonts w:eastAsia="標楷體"/>
          <w:color w:val="000000" w:themeColor="text1"/>
          <w:szCs w:val="24"/>
        </w:rPr>
        <w:t>（七）</w:t>
      </w:r>
      <w:proofErr w:type="gramStart"/>
      <w:r w:rsidRPr="003E43DC">
        <w:rPr>
          <w:rFonts w:eastAsia="標楷體"/>
          <w:color w:val="000000" w:themeColor="text1"/>
          <w:szCs w:val="24"/>
        </w:rPr>
        <w:t>採</w:t>
      </w:r>
      <w:proofErr w:type="gramEnd"/>
      <w:r w:rsidRPr="003E43DC">
        <w:rPr>
          <w:rFonts w:eastAsia="標楷體"/>
          <w:color w:val="000000" w:themeColor="text1"/>
          <w:szCs w:val="24"/>
        </w:rPr>
        <w:t>9</w:t>
      </w:r>
      <w:r w:rsidRPr="003E43DC">
        <w:rPr>
          <w:rFonts w:eastAsia="標楷體"/>
          <w:color w:val="000000" w:themeColor="text1"/>
          <w:szCs w:val="24"/>
        </w:rPr>
        <w:t>局制比賽，兩隊得分比數</w:t>
      </w:r>
      <w:r w:rsidRPr="003E43DC">
        <w:rPr>
          <w:rFonts w:eastAsia="標楷體"/>
          <w:color w:val="000000" w:themeColor="text1"/>
          <w:szCs w:val="24"/>
        </w:rPr>
        <w:t>7</w:t>
      </w:r>
      <w:r w:rsidRPr="003E43DC">
        <w:rPr>
          <w:rFonts w:eastAsia="標楷體"/>
          <w:color w:val="000000" w:themeColor="text1"/>
          <w:szCs w:val="24"/>
        </w:rPr>
        <w:t>局相差</w:t>
      </w:r>
      <w:r w:rsidRPr="003E43DC">
        <w:rPr>
          <w:rFonts w:eastAsia="標楷體"/>
          <w:color w:val="000000" w:themeColor="text1"/>
          <w:szCs w:val="24"/>
        </w:rPr>
        <w:t>10</w:t>
      </w:r>
      <w:r w:rsidRPr="003E43DC">
        <w:rPr>
          <w:rFonts w:eastAsia="標楷體"/>
          <w:color w:val="000000" w:themeColor="text1"/>
          <w:szCs w:val="24"/>
        </w:rPr>
        <w:t>分，即截止比賽。</w:t>
      </w:r>
    </w:p>
    <w:p w:rsidR="00D32DD7" w:rsidRPr="003E43DC" w:rsidRDefault="00D32DD7" w:rsidP="00D32DD7">
      <w:pPr>
        <w:pStyle w:val="2"/>
        <w:spacing w:after="0" w:line="0" w:lineRule="atLeast"/>
        <w:ind w:leftChars="250" w:left="1440" w:hangingChars="350" w:hanging="840"/>
        <w:rPr>
          <w:rFonts w:eastAsia="標楷體"/>
          <w:color w:val="000000" w:themeColor="text1"/>
          <w:szCs w:val="24"/>
        </w:rPr>
      </w:pPr>
      <w:r w:rsidRPr="003E43DC">
        <w:rPr>
          <w:rFonts w:eastAsia="標楷體"/>
          <w:color w:val="000000" w:themeColor="text1"/>
          <w:szCs w:val="24"/>
        </w:rPr>
        <w:t>（八）比賽隊伍之隊名在前者（左邊）</w:t>
      </w:r>
      <w:proofErr w:type="gramStart"/>
      <w:r w:rsidRPr="003E43DC">
        <w:rPr>
          <w:rFonts w:eastAsia="標楷體"/>
          <w:color w:val="000000" w:themeColor="text1"/>
          <w:szCs w:val="24"/>
        </w:rPr>
        <w:t>為先守</w:t>
      </w:r>
      <w:proofErr w:type="gramEnd"/>
      <w:r w:rsidRPr="003E43DC">
        <w:rPr>
          <w:rFonts w:eastAsia="標楷體"/>
          <w:color w:val="000000" w:themeColor="text1"/>
          <w:szCs w:val="24"/>
        </w:rPr>
        <w:t>，請在三壘邊選手席。</w:t>
      </w:r>
    </w:p>
    <w:p w:rsidR="00D32DD7" w:rsidRPr="003E43DC" w:rsidRDefault="00D32DD7" w:rsidP="00D32DD7">
      <w:pPr>
        <w:kinsoku w:val="0"/>
        <w:overflowPunct w:val="0"/>
        <w:spacing w:line="0" w:lineRule="atLeast"/>
        <w:ind w:leftChars="249" w:left="1299" w:hangingChars="292" w:hanging="701"/>
        <w:rPr>
          <w:rFonts w:eastAsia="標楷體"/>
          <w:color w:val="000000" w:themeColor="text1"/>
          <w:szCs w:val="24"/>
        </w:rPr>
      </w:pPr>
      <w:r w:rsidRPr="003E43DC">
        <w:rPr>
          <w:rFonts w:eastAsia="標楷體"/>
          <w:color w:val="000000" w:themeColor="text1"/>
          <w:szCs w:val="24"/>
        </w:rPr>
        <w:t>（九）如遇風雨或其他不可抗力之因素，未滿一局則賽程順延，但賽滿一局予以保留，滿五局即裁定比賽。途中停賽而延誤之賽程，由大會另行安排，必要時得一天出賽兩場。上述決定經主辦單位會同競賽、裁判組</w:t>
      </w:r>
      <w:proofErr w:type="gramStart"/>
      <w:r w:rsidRPr="003E43DC">
        <w:rPr>
          <w:rFonts w:eastAsia="標楷體"/>
          <w:color w:val="000000" w:themeColor="text1"/>
          <w:szCs w:val="24"/>
        </w:rPr>
        <w:t>研</w:t>
      </w:r>
      <w:proofErr w:type="gramEnd"/>
      <w:r w:rsidRPr="003E43DC">
        <w:rPr>
          <w:rFonts w:eastAsia="標楷體"/>
          <w:color w:val="000000" w:themeColor="text1"/>
          <w:szCs w:val="24"/>
        </w:rPr>
        <w:t>商後執行，各隊不得提出異議。</w:t>
      </w:r>
    </w:p>
    <w:p w:rsidR="00D32DD7" w:rsidRPr="003E43DC" w:rsidRDefault="00D32DD7" w:rsidP="00D32DD7">
      <w:pPr>
        <w:pStyle w:val="ac"/>
        <w:spacing w:line="0" w:lineRule="atLeast"/>
        <w:ind w:leftChars="177" w:left="1275" w:hangingChars="354" w:hanging="850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3E43DC">
        <w:rPr>
          <w:rFonts w:ascii="Times New Roman" w:hAnsi="Times New Roman"/>
          <w:color w:val="000000" w:themeColor="text1"/>
          <w:kern w:val="0"/>
          <w:sz w:val="24"/>
          <w:szCs w:val="24"/>
        </w:rPr>
        <w:t>（十）</w:t>
      </w:r>
      <w:r w:rsidR="00376D66" w:rsidRPr="003E43DC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r w:rsidRPr="003E43DC">
        <w:rPr>
          <w:rFonts w:ascii="Times New Roman" w:hAnsi="Times New Roman"/>
          <w:color w:val="000000" w:themeColor="text1"/>
          <w:kern w:val="0"/>
          <w:sz w:val="24"/>
          <w:szCs w:val="24"/>
        </w:rPr>
        <w:t>因不可抗力之因素致使比賽中斷時，裁判在判定是否宣告截止比賽前，必須等待</w:t>
      </w:r>
      <w:r w:rsidRPr="003E43DC">
        <w:rPr>
          <w:rFonts w:ascii="Times New Roman" w:hAnsi="Times New Roman"/>
          <w:color w:val="000000" w:themeColor="text1"/>
          <w:kern w:val="0"/>
          <w:sz w:val="24"/>
          <w:szCs w:val="24"/>
        </w:rPr>
        <w:t>2</w:t>
      </w:r>
      <w:r w:rsidRPr="003E43DC">
        <w:rPr>
          <w:rFonts w:ascii="Times New Roman" w:hAnsi="Times New Roman"/>
          <w:color w:val="000000" w:themeColor="text1"/>
          <w:kern w:val="0"/>
          <w:sz w:val="24"/>
          <w:szCs w:val="24"/>
        </w:rPr>
        <w:t>次</w:t>
      </w:r>
      <w:r w:rsidRPr="003E43DC">
        <w:rPr>
          <w:rFonts w:ascii="Times New Roman" w:hAnsi="Times New Roman"/>
          <w:color w:val="000000" w:themeColor="text1"/>
          <w:kern w:val="0"/>
          <w:sz w:val="24"/>
          <w:szCs w:val="24"/>
        </w:rPr>
        <w:t>30</w:t>
      </w:r>
      <w:r w:rsidRPr="003E43DC">
        <w:rPr>
          <w:rFonts w:ascii="Times New Roman" w:hAnsi="Times New Roman"/>
          <w:color w:val="000000" w:themeColor="text1"/>
          <w:kern w:val="0"/>
          <w:sz w:val="24"/>
          <w:szCs w:val="24"/>
        </w:rPr>
        <w:t>分鐘。</w:t>
      </w:r>
    </w:p>
    <w:p w:rsidR="00D32DD7" w:rsidRPr="00985051" w:rsidRDefault="00D32DD7" w:rsidP="00D32DD7">
      <w:pPr>
        <w:kinsoku w:val="0"/>
        <w:overflowPunct w:val="0"/>
        <w:spacing w:line="0" w:lineRule="atLeast"/>
        <w:ind w:leftChars="150" w:left="1320" w:hangingChars="400" w:hanging="96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lastRenderedPageBreak/>
        <w:t>（十一）任何時候總教練、教練或球員，無論位於球場上或任何地方，皆不得以任何方式意圖使投手違規投球，若違規裁判應先予以警告，若再犯則予以驅逐出場，如果其行為導致違規投球，</w:t>
      </w:r>
      <w:proofErr w:type="gramStart"/>
      <w:r w:rsidRPr="00985051">
        <w:rPr>
          <w:rFonts w:eastAsia="標楷體"/>
          <w:szCs w:val="24"/>
        </w:rPr>
        <w:t>則該球不算</w:t>
      </w:r>
      <w:proofErr w:type="gramEnd"/>
      <w:r w:rsidRPr="00985051">
        <w:rPr>
          <w:rFonts w:eastAsia="標楷體"/>
          <w:szCs w:val="24"/>
        </w:rPr>
        <w:t>。</w:t>
      </w:r>
    </w:p>
    <w:p w:rsidR="00997B20" w:rsidRPr="00985051" w:rsidRDefault="00D32DD7" w:rsidP="009656C6">
      <w:pPr>
        <w:spacing w:afterLines="30" w:line="280" w:lineRule="exact"/>
        <w:ind w:leftChars="119" w:left="1275" w:hangingChars="412" w:hanging="989"/>
        <w:jc w:val="both"/>
        <w:rPr>
          <w:rFonts w:eastAsia="標楷體"/>
          <w:color w:val="000000"/>
          <w:szCs w:val="24"/>
        </w:rPr>
      </w:pPr>
      <w:r w:rsidRPr="00985051">
        <w:rPr>
          <w:rFonts w:eastAsia="標楷體"/>
          <w:szCs w:val="24"/>
        </w:rPr>
        <w:t>（</w:t>
      </w:r>
      <w:r w:rsidRPr="00985051">
        <w:rPr>
          <w:rFonts w:eastAsia="標楷體"/>
          <w:color w:val="000000"/>
          <w:szCs w:val="24"/>
        </w:rPr>
        <w:t>十二）</w:t>
      </w:r>
      <w:r w:rsidR="005E77D0" w:rsidRPr="00985051">
        <w:rPr>
          <w:rFonts w:eastAsia="標楷體"/>
          <w:szCs w:val="24"/>
        </w:rPr>
        <w:t>擊球員拒絕進入擊球區，主審可以直接（不需令投手投球）宣告好球一顆；壘上無跑者時投手持球</w:t>
      </w:r>
      <w:r w:rsidR="005E77D0" w:rsidRPr="00985051">
        <w:rPr>
          <w:rFonts w:eastAsia="標楷體"/>
          <w:szCs w:val="24"/>
        </w:rPr>
        <w:t>15</w:t>
      </w:r>
      <w:r w:rsidR="005E77D0" w:rsidRPr="00985051">
        <w:rPr>
          <w:rFonts w:eastAsia="標楷體"/>
          <w:szCs w:val="24"/>
        </w:rPr>
        <w:t>秒內須投球，此</w:t>
      </w:r>
      <w:r w:rsidR="005E77D0" w:rsidRPr="00985051">
        <w:rPr>
          <w:rFonts w:eastAsia="標楷體"/>
          <w:szCs w:val="24"/>
        </w:rPr>
        <w:t>15</w:t>
      </w:r>
      <w:r w:rsidR="005E77D0" w:rsidRPr="00985051">
        <w:rPr>
          <w:rFonts w:eastAsia="標楷體"/>
          <w:szCs w:val="24"/>
        </w:rPr>
        <w:t>秒以投手接獲野手之傳球開始計算。若</w:t>
      </w:r>
      <w:r w:rsidR="005E77D0" w:rsidRPr="00985051">
        <w:rPr>
          <w:rFonts w:eastAsia="標楷體"/>
          <w:szCs w:val="24"/>
        </w:rPr>
        <w:t>15</w:t>
      </w:r>
      <w:r w:rsidR="005E77D0" w:rsidRPr="00985051">
        <w:rPr>
          <w:rFonts w:eastAsia="標楷體"/>
          <w:szCs w:val="24"/>
        </w:rPr>
        <w:t>秒內未投出</w:t>
      </w:r>
      <w:proofErr w:type="gramStart"/>
      <w:r w:rsidR="005E77D0" w:rsidRPr="00985051">
        <w:rPr>
          <w:rFonts w:eastAsia="標楷體"/>
          <w:szCs w:val="24"/>
        </w:rPr>
        <w:t>則計壞球</w:t>
      </w:r>
      <w:proofErr w:type="gramEnd"/>
      <w:r w:rsidR="005E77D0" w:rsidRPr="00985051">
        <w:rPr>
          <w:rFonts w:eastAsia="標楷體"/>
          <w:szCs w:val="24"/>
        </w:rPr>
        <w:t>一顆。</w:t>
      </w:r>
      <w:r w:rsidR="005E77D0" w:rsidRPr="00985051">
        <w:rPr>
          <w:rFonts w:eastAsia="標楷體"/>
          <w:szCs w:val="24"/>
        </w:rPr>
        <w:t>(</w:t>
      </w:r>
      <w:proofErr w:type="gramStart"/>
      <w:r w:rsidR="005E77D0" w:rsidRPr="00985051">
        <w:rPr>
          <w:rFonts w:eastAsia="標楷體"/>
          <w:szCs w:val="24"/>
        </w:rPr>
        <w:t>註</w:t>
      </w:r>
      <w:proofErr w:type="gramEnd"/>
      <w:r w:rsidR="005E77D0" w:rsidRPr="00985051">
        <w:rPr>
          <w:rFonts w:eastAsia="標楷體"/>
          <w:szCs w:val="24"/>
        </w:rPr>
        <w:t>：以下情形則不計壞球</w:t>
      </w:r>
      <w:r w:rsidR="005E77D0" w:rsidRPr="00985051">
        <w:rPr>
          <w:rFonts w:eastAsia="標楷體"/>
          <w:color w:val="000000"/>
          <w:szCs w:val="24"/>
        </w:rPr>
        <w:t>1.</w:t>
      </w:r>
      <w:r w:rsidR="005E77D0" w:rsidRPr="00985051">
        <w:rPr>
          <w:rFonts w:eastAsia="標楷體"/>
          <w:color w:val="000000"/>
          <w:szCs w:val="24"/>
        </w:rPr>
        <w:t>安打</w:t>
      </w:r>
      <w:r w:rsidR="005E77D0" w:rsidRPr="00985051">
        <w:rPr>
          <w:rFonts w:eastAsia="標楷體"/>
          <w:color w:val="000000"/>
          <w:szCs w:val="24"/>
        </w:rPr>
        <w:t>2.</w:t>
      </w:r>
      <w:r w:rsidR="005E77D0" w:rsidRPr="00985051">
        <w:rPr>
          <w:rFonts w:eastAsia="標楷體"/>
          <w:color w:val="000000"/>
          <w:szCs w:val="24"/>
        </w:rPr>
        <w:t>失誤上壘</w:t>
      </w:r>
      <w:r w:rsidR="005E77D0" w:rsidRPr="00985051">
        <w:rPr>
          <w:rFonts w:eastAsia="標楷體"/>
          <w:color w:val="000000"/>
          <w:szCs w:val="24"/>
        </w:rPr>
        <w:t>3.</w:t>
      </w:r>
      <w:r w:rsidR="005E77D0" w:rsidRPr="00985051">
        <w:rPr>
          <w:rFonts w:eastAsia="標楷體"/>
          <w:color w:val="000000"/>
          <w:szCs w:val="24"/>
        </w:rPr>
        <w:t>保送</w:t>
      </w:r>
      <w:r w:rsidR="005E77D0" w:rsidRPr="00985051">
        <w:rPr>
          <w:rFonts w:eastAsia="標楷體"/>
          <w:color w:val="000000"/>
          <w:szCs w:val="24"/>
        </w:rPr>
        <w:t>4.</w:t>
      </w:r>
      <w:proofErr w:type="gramStart"/>
      <w:r w:rsidR="005E77D0" w:rsidRPr="00985051">
        <w:rPr>
          <w:rFonts w:eastAsia="標楷體"/>
          <w:color w:val="000000"/>
          <w:szCs w:val="24"/>
        </w:rPr>
        <w:t>觸身死球</w:t>
      </w:r>
      <w:proofErr w:type="gramEnd"/>
      <w:r w:rsidR="005E77D0" w:rsidRPr="00985051">
        <w:rPr>
          <w:rFonts w:eastAsia="標楷體"/>
          <w:color w:val="000000"/>
          <w:szCs w:val="24"/>
        </w:rPr>
        <w:t>5.</w:t>
      </w:r>
      <w:r w:rsidR="005E77D0" w:rsidRPr="00985051">
        <w:rPr>
          <w:rFonts w:eastAsia="標楷體"/>
          <w:color w:val="000000"/>
          <w:szCs w:val="24"/>
        </w:rPr>
        <w:t>不死三振上壘。</w:t>
      </w:r>
      <w:r w:rsidR="005E77D0" w:rsidRPr="00985051">
        <w:rPr>
          <w:rFonts w:eastAsia="標楷體"/>
          <w:szCs w:val="24"/>
        </w:rPr>
        <w:t>)</w:t>
      </w:r>
    </w:p>
    <w:p w:rsidR="00D32DD7" w:rsidRPr="00985051" w:rsidRDefault="00D32DD7" w:rsidP="00D32DD7">
      <w:pPr>
        <w:kinsoku w:val="0"/>
        <w:overflowPunct w:val="0"/>
        <w:spacing w:line="0" w:lineRule="atLeast"/>
        <w:ind w:leftChars="150" w:left="1320" w:hangingChars="400" w:hanging="960"/>
        <w:rPr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>（十三）投手被更換為野手時，得隨時再回來擔任投手，每位選手</w:t>
      </w:r>
      <w:proofErr w:type="gramStart"/>
      <w:r w:rsidRPr="00985051">
        <w:rPr>
          <w:rFonts w:eastAsia="標楷體"/>
          <w:color w:val="000000"/>
          <w:szCs w:val="24"/>
        </w:rPr>
        <w:t>均得投野投</w:t>
      </w:r>
      <w:proofErr w:type="gramEnd"/>
      <w:r w:rsidRPr="00985051">
        <w:rPr>
          <w:rFonts w:eastAsia="標楷體"/>
          <w:color w:val="000000"/>
          <w:szCs w:val="24"/>
        </w:rPr>
        <w:t>一次。</w:t>
      </w:r>
    </w:p>
    <w:p w:rsidR="00D32DD7" w:rsidRPr="00985051" w:rsidRDefault="00D32DD7" w:rsidP="00D32DD7">
      <w:pPr>
        <w:spacing w:line="0" w:lineRule="atLeast"/>
        <w:ind w:leftChars="150" w:left="1320" w:hangingChars="400" w:hanging="960"/>
        <w:jc w:val="both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>（十四）野手集會</w:t>
      </w:r>
      <w:r w:rsidRPr="00985051">
        <w:rPr>
          <w:rFonts w:eastAsia="標楷體"/>
          <w:color w:val="000000"/>
          <w:szCs w:val="24"/>
        </w:rPr>
        <w:t>(</w:t>
      </w:r>
      <w:r w:rsidRPr="00985051">
        <w:rPr>
          <w:rFonts w:eastAsia="標楷體"/>
          <w:color w:val="000000"/>
          <w:szCs w:val="24"/>
        </w:rPr>
        <w:t>含捕手</w:t>
      </w:r>
      <w:r w:rsidRPr="00985051">
        <w:rPr>
          <w:rFonts w:eastAsia="標楷體"/>
          <w:color w:val="000000"/>
          <w:szCs w:val="24"/>
        </w:rPr>
        <w:t>)</w:t>
      </w:r>
      <w:r w:rsidRPr="00985051">
        <w:rPr>
          <w:rFonts w:eastAsia="標楷體"/>
          <w:color w:val="000000"/>
          <w:szCs w:val="24"/>
        </w:rPr>
        <w:t>每局限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次，時間以</w:t>
      </w:r>
      <w:r w:rsidRPr="00985051">
        <w:rPr>
          <w:rFonts w:eastAsia="標楷體"/>
          <w:color w:val="000000"/>
          <w:szCs w:val="24"/>
        </w:rPr>
        <w:t>45</w:t>
      </w:r>
      <w:r w:rsidRPr="00985051">
        <w:rPr>
          <w:rFonts w:eastAsia="標楷體"/>
          <w:color w:val="000000"/>
          <w:szCs w:val="24"/>
        </w:rPr>
        <w:t>秒鐘為限（逾時計教練技術暫停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次），第</w:t>
      </w:r>
      <w:r w:rsidRPr="00985051">
        <w:rPr>
          <w:rFonts w:eastAsia="標楷體"/>
          <w:color w:val="000000"/>
          <w:szCs w:val="24"/>
        </w:rPr>
        <w:t>2</w:t>
      </w:r>
      <w:r w:rsidRPr="00985051">
        <w:rPr>
          <w:rFonts w:eastAsia="標楷體"/>
          <w:color w:val="000000"/>
          <w:szCs w:val="24"/>
        </w:rPr>
        <w:t>次計教練技術暫停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次。每場限</w:t>
      </w:r>
      <w:r w:rsidRPr="00985051">
        <w:rPr>
          <w:rFonts w:eastAsia="標楷體"/>
          <w:color w:val="000000"/>
          <w:szCs w:val="24"/>
        </w:rPr>
        <w:t>3</w:t>
      </w:r>
      <w:r w:rsidRPr="00985051">
        <w:rPr>
          <w:rFonts w:eastAsia="標楷體"/>
          <w:color w:val="000000"/>
          <w:szCs w:val="24"/>
        </w:rPr>
        <w:t>次野手集會，第</w:t>
      </w:r>
      <w:r w:rsidRPr="00985051">
        <w:rPr>
          <w:rFonts w:eastAsia="標楷體"/>
          <w:color w:val="000000"/>
          <w:szCs w:val="24"/>
        </w:rPr>
        <w:t>4</w:t>
      </w:r>
      <w:r w:rsidRPr="00985051">
        <w:rPr>
          <w:rFonts w:eastAsia="標楷體"/>
          <w:color w:val="000000"/>
          <w:szCs w:val="24"/>
        </w:rPr>
        <w:t>次（含）則每次都計教練技術暫停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次，延長賽時則每局限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次。</w:t>
      </w:r>
    </w:p>
    <w:p w:rsidR="00D32DD7" w:rsidRPr="00985051" w:rsidRDefault="00D32DD7" w:rsidP="00D32DD7">
      <w:pPr>
        <w:spacing w:line="0" w:lineRule="atLeast"/>
        <w:ind w:leftChars="150" w:left="1320" w:hangingChars="400" w:hanging="960"/>
        <w:jc w:val="both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>（十五）教練滯留投手丘</w:t>
      </w:r>
      <w:r w:rsidRPr="00985051">
        <w:rPr>
          <w:rFonts w:eastAsia="標楷體"/>
          <w:color w:val="000000"/>
          <w:szCs w:val="24"/>
        </w:rPr>
        <w:t>(</w:t>
      </w:r>
      <w:r w:rsidRPr="00985051">
        <w:rPr>
          <w:rFonts w:eastAsia="標楷體"/>
          <w:color w:val="000000"/>
          <w:szCs w:val="24"/>
        </w:rPr>
        <w:t>場內</w:t>
      </w:r>
      <w:r w:rsidRPr="00985051">
        <w:rPr>
          <w:rFonts w:eastAsia="標楷體"/>
          <w:color w:val="000000"/>
          <w:szCs w:val="24"/>
        </w:rPr>
        <w:t>)</w:t>
      </w:r>
      <w:r w:rsidRPr="00985051">
        <w:rPr>
          <w:rFonts w:eastAsia="標楷體"/>
          <w:color w:val="000000"/>
          <w:szCs w:val="24"/>
        </w:rPr>
        <w:t>時均視為技術暫停</w:t>
      </w:r>
      <w:r w:rsidR="003E43DC" w:rsidRPr="00985051">
        <w:rPr>
          <w:rFonts w:eastAsia="標楷體"/>
          <w:color w:val="000000"/>
          <w:szCs w:val="24"/>
        </w:rPr>
        <w:t>(</w:t>
      </w:r>
      <w:r w:rsidR="003E43DC" w:rsidRPr="00985051">
        <w:rPr>
          <w:rFonts w:eastAsia="標楷體"/>
          <w:color w:val="000000"/>
          <w:szCs w:val="24"/>
        </w:rPr>
        <w:t>換投手不計</w:t>
      </w:r>
      <w:r w:rsidR="003E43DC" w:rsidRPr="00985051">
        <w:rPr>
          <w:rFonts w:eastAsia="標楷體"/>
          <w:color w:val="000000"/>
          <w:szCs w:val="24"/>
        </w:rPr>
        <w:t>)</w:t>
      </w:r>
      <w:r w:rsidRPr="00985051">
        <w:rPr>
          <w:rFonts w:eastAsia="標楷體"/>
          <w:color w:val="000000"/>
          <w:szCs w:val="24"/>
        </w:rPr>
        <w:t>，每位投手一局中允許一次教練技術暫停</w:t>
      </w:r>
      <w:r w:rsidRPr="00985051">
        <w:rPr>
          <w:rFonts w:eastAsia="標楷體"/>
          <w:color w:val="000000"/>
          <w:szCs w:val="24"/>
        </w:rPr>
        <w:t>(</w:t>
      </w:r>
      <w:r w:rsidRPr="00985051">
        <w:rPr>
          <w:rFonts w:eastAsia="標楷體"/>
          <w:color w:val="000000"/>
          <w:szCs w:val="24"/>
        </w:rPr>
        <w:t>換投手不計</w:t>
      </w:r>
      <w:r w:rsidRPr="00985051">
        <w:rPr>
          <w:rFonts w:eastAsia="標楷體"/>
          <w:color w:val="000000"/>
          <w:szCs w:val="24"/>
        </w:rPr>
        <w:t>)</w:t>
      </w:r>
      <w:r w:rsidRPr="00985051">
        <w:rPr>
          <w:rFonts w:eastAsia="標楷體"/>
          <w:color w:val="000000"/>
          <w:szCs w:val="24"/>
        </w:rPr>
        <w:t>，時間以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分鐘為限，第</w:t>
      </w:r>
      <w:r w:rsidRPr="00985051">
        <w:rPr>
          <w:rFonts w:eastAsia="標楷體"/>
          <w:color w:val="000000"/>
          <w:szCs w:val="24"/>
        </w:rPr>
        <w:t>2</w:t>
      </w:r>
      <w:r w:rsidRPr="00985051">
        <w:rPr>
          <w:rFonts w:eastAsia="標楷體"/>
          <w:color w:val="000000"/>
          <w:szCs w:val="24"/>
        </w:rPr>
        <w:t>次則須更換投手（原投手強迫退場）。每場第</w:t>
      </w:r>
      <w:r w:rsidRPr="00985051">
        <w:rPr>
          <w:rFonts w:eastAsia="標楷體"/>
          <w:color w:val="000000"/>
          <w:szCs w:val="24"/>
        </w:rPr>
        <w:t>4</w:t>
      </w:r>
      <w:r w:rsidRPr="00985051">
        <w:rPr>
          <w:rFonts w:eastAsia="標楷體"/>
          <w:color w:val="000000"/>
          <w:szCs w:val="24"/>
        </w:rPr>
        <w:t>次（含）暫停時，則每次都須更換投手，延長賽時則每局限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次教練技術暫停。攻擊時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局允許暫停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次，時間以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分鐘為限，每局第</w:t>
      </w:r>
      <w:r w:rsidRPr="00985051">
        <w:rPr>
          <w:rFonts w:eastAsia="標楷體"/>
          <w:color w:val="000000"/>
          <w:szCs w:val="24"/>
        </w:rPr>
        <w:t>2</w:t>
      </w:r>
      <w:r w:rsidRPr="00985051">
        <w:rPr>
          <w:rFonts w:eastAsia="標楷體"/>
          <w:color w:val="000000"/>
          <w:szCs w:val="24"/>
        </w:rPr>
        <w:t>次時，則視同該隊教練技術暫停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次，每場限</w:t>
      </w:r>
      <w:r w:rsidRPr="00985051">
        <w:rPr>
          <w:rFonts w:eastAsia="標楷體"/>
          <w:color w:val="000000"/>
          <w:szCs w:val="24"/>
        </w:rPr>
        <w:t>3</w:t>
      </w:r>
      <w:r w:rsidRPr="00985051">
        <w:rPr>
          <w:rFonts w:eastAsia="標楷體"/>
          <w:color w:val="000000"/>
          <w:szCs w:val="24"/>
        </w:rPr>
        <w:t>次攻擊暫停，第</w:t>
      </w:r>
      <w:r w:rsidRPr="00985051">
        <w:rPr>
          <w:rFonts w:eastAsia="標楷體"/>
          <w:color w:val="000000"/>
          <w:szCs w:val="24"/>
        </w:rPr>
        <w:t>4</w:t>
      </w:r>
      <w:r w:rsidRPr="00985051">
        <w:rPr>
          <w:rFonts w:eastAsia="標楷體"/>
          <w:color w:val="000000"/>
          <w:szCs w:val="24"/>
        </w:rPr>
        <w:t>次</w:t>
      </w:r>
      <w:r w:rsidRPr="00985051">
        <w:rPr>
          <w:rFonts w:eastAsia="標楷體"/>
          <w:color w:val="000000"/>
          <w:szCs w:val="24"/>
        </w:rPr>
        <w:t>(</w:t>
      </w:r>
      <w:r w:rsidRPr="00985051">
        <w:rPr>
          <w:rFonts w:eastAsia="標楷體"/>
          <w:color w:val="000000"/>
          <w:szCs w:val="24"/>
        </w:rPr>
        <w:t>含</w:t>
      </w:r>
      <w:r w:rsidRPr="00985051">
        <w:rPr>
          <w:rFonts w:eastAsia="標楷體"/>
          <w:color w:val="000000"/>
          <w:szCs w:val="24"/>
        </w:rPr>
        <w:t>)</w:t>
      </w:r>
      <w:r w:rsidRPr="00985051">
        <w:rPr>
          <w:rFonts w:eastAsia="標楷體"/>
          <w:color w:val="000000"/>
          <w:szCs w:val="24"/>
        </w:rPr>
        <w:t>每次都計教練</w:t>
      </w:r>
      <w:r w:rsidR="00100346">
        <w:rPr>
          <w:rFonts w:eastAsia="標楷體" w:hint="eastAsia"/>
          <w:color w:val="000000"/>
          <w:szCs w:val="24"/>
        </w:rPr>
        <w:t>技術</w:t>
      </w:r>
      <w:r w:rsidRPr="00985051">
        <w:rPr>
          <w:rFonts w:eastAsia="標楷體"/>
          <w:color w:val="000000"/>
          <w:szCs w:val="24"/>
        </w:rPr>
        <w:t>暫停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次，延長賽時則每局限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次。</w:t>
      </w:r>
    </w:p>
    <w:p w:rsidR="00D32DD7" w:rsidRDefault="00D32DD7" w:rsidP="00D32DD7">
      <w:pPr>
        <w:kinsoku w:val="0"/>
        <w:overflowPunct w:val="0"/>
        <w:spacing w:line="0" w:lineRule="atLeast"/>
        <w:ind w:leftChars="150" w:left="1320" w:hangingChars="400" w:hanging="960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>（十六）當擊球員擊出全壘打，不允許隊職員在回本壘前去碰觸球員</w:t>
      </w:r>
      <w:r w:rsidR="005E77D0" w:rsidRPr="00985051">
        <w:rPr>
          <w:rFonts w:eastAsia="標楷體"/>
          <w:color w:val="000000"/>
          <w:szCs w:val="24"/>
        </w:rPr>
        <w:t>（跑壘指導員除外）</w:t>
      </w:r>
      <w:r w:rsidRPr="00985051">
        <w:rPr>
          <w:rFonts w:eastAsia="標楷體"/>
          <w:color w:val="000000"/>
          <w:szCs w:val="24"/>
        </w:rPr>
        <w:t>，未遵守此規定，第一次球隊將被警告，再犯者則球隊總教練將被驅逐出場。</w:t>
      </w:r>
    </w:p>
    <w:p w:rsidR="004A59B6" w:rsidRPr="003F6BD8" w:rsidRDefault="004A59B6" w:rsidP="005E77D0">
      <w:pPr>
        <w:spacing w:line="0" w:lineRule="atLeast"/>
        <w:ind w:leftChars="150" w:left="1320" w:hangingChars="400" w:hanging="960"/>
        <w:jc w:val="both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（</w:t>
      </w:r>
      <w:r>
        <w:rPr>
          <w:rFonts w:eastAsia="標楷體"/>
          <w:szCs w:val="24"/>
        </w:rPr>
        <w:t>十</w:t>
      </w:r>
      <w:r>
        <w:rPr>
          <w:rFonts w:eastAsia="標楷體" w:hint="eastAsia"/>
          <w:szCs w:val="24"/>
        </w:rPr>
        <w:t>七</w:t>
      </w:r>
      <w:r w:rsidRPr="00985051">
        <w:rPr>
          <w:rFonts w:eastAsia="標楷體"/>
          <w:szCs w:val="24"/>
        </w:rPr>
        <w:t>）</w:t>
      </w:r>
      <w:r w:rsidR="003F6BD8" w:rsidRPr="003F6BD8">
        <w:rPr>
          <w:rFonts w:eastAsia="標楷體" w:hAnsi="標楷體"/>
          <w:color w:val="000000"/>
          <w:szCs w:val="24"/>
        </w:rPr>
        <w:t>當擊球員擊出</w:t>
      </w:r>
      <w:r w:rsidR="003F6BD8" w:rsidRPr="003F6BD8">
        <w:rPr>
          <w:rFonts w:eastAsia="標楷體" w:hAnsi="標楷體" w:hint="eastAsia"/>
          <w:color w:val="000000"/>
          <w:szCs w:val="24"/>
        </w:rPr>
        <w:t>安打，或跑壘員跑回本壘得分前</w:t>
      </w:r>
      <w:r w:rsidR="003F6BD8" w:rsidRPr="003F6BD8">
        <w:rPr>
          <w:rFonts w:eastAsia="標楷體" w:hAnsi="標楷體"/>
          <w:color w:val="000000"/>
          <w:szCs w:val="24"/>
        </w:rPr>
        <w:t>，</w:t>
      </w:r>
      <w:proofErr w:type="gramStart"/>
      <w:r w:rsidR="003F6BD8" w:rsidRPr="003F6BD8">
        <w:rPr>
          <w:rFonts w:eastAsia="標楷體" w:hAnsi="標楷體" w:hint="eastAsia"/>
          <w:color w:val="000000"/>
          <w:szCs w:val="24"/>
        </w:rPr>
        <w:t>均</w:t>
      </w:r>
      <w:r w:rsidR="003F6BD8" w:rsidRPr="003F6BD8">
        <w:rPr>
          <w:rFonts w:eastAsia="標楷體" w:hAnsi="標楷體"/>
          <w:color w:val="000000"/>
          <w:szCs w:val="24"/>
        </w:rPr>
        <w:t>不允許</w:t>
      </w:r>
      <w:proofErr w:type="gramEnd"/>
      <w:r w:rsidR="003F6BD8" w:rsidRPr="003F6BD8">
        <w:rPr>
          <w:rFonts w:eastAsia="標楷體" w:hAnsi="標楷體"/>
          <w:color w:val="000000"/>
          <w:szCs w:val="24"/>
        </w:rPr>
        <w:t>隊職員</w:t>
      </w:r>
      <w:r w:rsidR="003F6BD8" w:rsidRPr="003F6BD8">
        <w:rPr>
          <w:rFonts w:eastAsia="標楷體" w:hAnsi="標楷體" w:hint="eastAsia"/>
          <w:color w:val="000000"/>
          <w:szCs w:val="24"/>
        </w:rPr>
        <w:t>離開選手席</w:t>
      </w:r>
      <w:r w:rsidR="003F6BD8" w:rsidRPr="003F6BD8">
        <w:rPr>
          <w:rFonts w:eastAsia="標楷體" w:hAnsi="標楷體"/>
          <w:color w:val="000000"/>
          <w:szCs w:val="24"/>
        </w:rPr>
        <w:t>，未遵守此規定，第一次球隊將被警告，再犯者則球隊總教練將被驅逐出場。</w:t>
      </w:r>
    </w:p>
    <w:p w:rsidR="00FE152A" w:rsidRPr="00985051" w:rsidRDefault="00D32DD7" w:rsidP="005E77D0">
      <w:pPr>
        <w:spacing w:line="0" w:lineRule="atLeast"/>
        <w:ind w:leftChars="150" w:left="1320" w:hangingChars="400" w:hanging="960"/>
        <w:jc w:val="both"/>
        <w:rPr>
          <w:rFonts w:eastAsia="標楷體"/>
          <w:color w:val="000000"/>
          <w:szCs w:val="24"/>
        </w:rPr>
      </w:pPr>
      <w:r w:rsidRPr="00985051">
        <w:rPr>
          <w:rFonts w:eastAsia="標楷體"/>
          <w:szCs w:val="24"/>
        </w:rPr>
        <w:t>（</w:t>
      </w:r>
      <w:r w:rsidR="004A59B6" w:rsidRPr="00985051">
        <w:rPr>
          <w:rFonts w:eastAsia="標楷體"/>
          <w:szCs w:val="24"/>
        </w:rPr>
        <w:t>十八</w:t>
      </w:r>
      <w:r w:rsidRPr="00985051">
        <w:rPr>
          <w:rFonts w:eastAsia="標楷體"/>
          <w:szCs w:val="24"/>
        </w:rPr>
        <w:t>）</w:t>
      </w:r>
      <w:r w:rsidR="005E77D0" w:rsidRPr="00985051">
        <w:rPr>
          <w:rFonts w:eastAsia="標楷體"/>
          <w:szCs w:val="24"/>
        </w:rPr>
        <w:t>球賽若有配合電視轉播時，雙方教練對於裁判之判決（好壞球除外）有爭議時，得要求主審裁判員觀看電視轉播畫面輔助判決，此為最終判決。電視輔助判決每隊每場</w:t>
      </w:r>
      <w:r w:rsidR="005E77D0" w:rsidRPr="00985051">
        <w:rPr>
          <w:rFonts w:eastAsia="標楷體"/>
          <w:szCs w:val="24"/>
        </w:rPr>
        <w:t>1</w:t>
      </w:r>
      <w:r w:rsidR="005E77D0" w:rsidRPr="00985051">
        <w:rPr>
          <w:rFonts w:eastAsia="標楷體"/>
          <w:szCs w:val="24"/>
        </w:rPr>
        <w:t>次，若判決改變得保留再</w:t>
      </w:r>
      <w:r w:rsidR="005E77D0" w:rsidRPr="00985051">
        <w:rPr>
          <w:rFonts w:eastAsia="標楷體"/>
          <w:szCs w:val="24"/>
        </w:rPr>
        <w:t>1</w:t>
      </w:r>
      <w:r w:rsidR="005E77D0" w:rsidRPr="00985051">
        <w:rPr>
          <w:rFonts w:eastAsia="標楷體"/>
          <w:szCs w:val="24"/>
        </w:rPr>
        <w:t>次要求輔助判決之權利，此次不論判決是否改變，均不得再提出輔助判決之要求。</w:t>
      </w:r>
    </w:p>
    <w:p w:rsidR="00D32DD7" w:rsidRPr="00985051" w:rsidRDefault="00D32DD7" w:rsidP="00D32DD7">
      <w:pPr>
        <w:spacing w:line="0" w:lineRule="atLeast"/>
        <w:ind w:leftChars="150" w:left="1320" w:hangingChars="400" w:hanging="960"/>
        <w:jc w:val="both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（</w:t>
      </w:r>
      <w:r w:rsidR="004A59B6" w:rsidRPr="00985051">
        <w:rPr>
          <w:rFonts w:eastAsia="標楷體"/>
          <w:szCs w:val="24"/>
        </w:rPr>
        <w:t>十九</w:t>
      </w:r>
      <w:r w:rsidRPr="00985051">
        <w:rPr>
          <w:rFonts w:eastAsia="標楷體"/>
          <w:szCs w:val="24"/>
        </w:rPr>
        <w:t>）壘上有跑壘員盜壘時，擊球員不得妨礙掩護盜壘，若捕手有守備牽制行為時，立即宣告擊球員妨礙。</w:t>
      </w:r>
    </w:p>
    <w:p w:rsidR="00D32DD7" w:rsidRPr="00985051" w:rsidRDefault="00D32DD7" w:rsidP="00D32DD7">
      <w:pPr>
        <w:spacing w:line="0" w:lineRule="atLeast"/>
        <w:ind w:leftChars="150" w:left="1320" w:hangingChars="400" w:hanging="960"/>
        <w:rPr>
          <w:rFonts w:eastAsia="標楷體"/>
          <w:color w:val="000000"/>
          <w:szCs w:val="24"/>
        </w:rPr>
      </w:pPr>
      <w:r w:rsidRPr="00985051">
        <w:rPr>
          <w:rFonts w:eastAsia="標楷體"/>
          <w:szCs w:val="24"/>
        </w:rPr>
        <w:t>（</w:t>
      </w:r>
      <w:r w:rsidR="004A59B6" w:rsidRPr="00985051">
        <w:rPr>
          <w:rFonts w:eastAsia="標楷體"/>
          <w:color w:val="000000"/>
          <w:szCs w:val="24"/>
        </w:rPr>
        <w:t>二十</w:t>
      </w:r>
      <w:r w:rsidRPr="00985051">
        <w:rPr>
          <w:rFonts w:eastAsia="標楷體"/>
          <w:szCs w:val="24"/>
        </w:rPr>
        <w:t>）</w:t>
      </w:r>
      <w:r w:rsidRPr="00985051">
        <w:rPr>
          <w:rFonts w:eastAsia="標楷體"/>
          <w:color w:val="000000"/>
          <w:szCs w:val="24"/>
        </w:rPr>
        <w:t>跑壘員有意圖地以危險且粗暴的身體動作去衝撞、或是</w:t>
      </w:r>
      <w:proofErr w:type="gramStart"/>
      <w:r w:rsidRPr="00985051">
        <w:rPr>
          <w:rFonts w:eastAsia="標楷體"/>
          <w:color w:val="000000"/>
          <w:szCs w:val="24"/>
        </w:rPr>
        <w:t>觸碰野手</w:t>
      </w:r>
      <w:proofErr w:type="gramEnd"/>
      <w:r w:rsidRPr="00985051">
        <w:rPr>
          <w:rFonts w:eastAsia="標楷體"/>
          <w:color w:val="000000"/>
          <w:szCs w:val="24"/>
        </w:rPr>
        <w:t>，跑壘員除當場會被判出局且不得再上場進行比賽（即被判退場），並將處以於次</w:t>
      </w:r>
      <w:r w:rsidRPr="00985051">
        <w:rPr>
          <w:rFonts w:eastAsia="標楷體"/>
          <w:color w:val="000000"/>
          <w:szCs w:val="24"/>
        </w:rPr>
        <w:t>2</w:t>
      </w:r>
      <w:r w:rsidRPr="00985051">
        <w:rPr>
          <w:rFonts w:eastAsia="標楷體"/>
          <w:color w:val="000000"/>
          <w:szCs w:val="24"/>
        </w:rPr>
        <w:t>場比賽中禁賽</w:t>
      </w:r>
      <w:r w:rsidRPr="00985051">
        <w:rPr>
          <w:rFonts w:eastAsia="標楷體"/>
          <w:color w:val="000000"/>
          <w:szCs w:val="24"/>
          <w:u w:val="single"/>
        </w:rPr>
        <w:t>（即使是另一項</w:t>
      </w:r>
      <w:proofErr w:type="gramStart"/>
      <w:r w:rsidRPr="00985051">
        <w:rPr>
          <w:rFonts w:eastAsia="標楷體"/>
          <w:color w:val="000000"/>
          <w:szCs w:val="24"/>
          <w:u w:val="single"/>
        </w:rPr>
        <w:t>盃</w:t>
      </w:r>
      <w:proofErr w:type="gramEnd"/>
      <w:r w:rsidRPr="00985051">
        <w:rPr>
          <w:rFonts w:eastAsia="標楷體"/>
          <w:color w:val="000000"/>
          <w:szCs w:val="24"/>
          <w:u w:val="single"/>
        </w:rPr>
        <w:t>賽）</w:t>
      </w:r>
      <w:r w:rsidRPr="00985051">
        <w:rPr>
          <w:rFonts w:eastAsia="標楷體"/>
          <w:color w:val="000000"/>
          <w:szCs w:val="24"/>
        </w:rPr>
        <w:t>，且視為比賽停止球，其他的</w:t>
      </w:r>
      <w:r w:rsidR="003F6BD8">
        <w:rPr>
          <w:rFonts w:eastAsia="標楷體"/>
          <w:color w:val="000000"/>
          <w:szCs w:val="24"/>
        </w:rPr>
        <w:t>跑壘員必須回到投球當時所佔有的壘包。滑壘不得刻意滑向守備員，以</w:t>
      </w:r>
      <w:r w:rsidR="003F6BD8">
        <w:rPr>
          <w:rFonts w:eastAsia="標楷體" w:hint="eastAsia"/>
          <w:color w:val="000000"/>
          <w:szCs w:val="24"/>
        </w:rPr>
        <w:t>身體重心</w:t>
      </w:r>
      <w:r w:rsidRPr="00985051">
        <w:rPr>
          <w:rFonts w:eastAsia="標楷體"/>
          <w:color w:val="000000"/>
          <w:szCs w:val="24"/>
        </w:rPr>
        <w:t>能</w:t>
      </w:r>
      <w:proofErr w:type="gramStart"/>
      <w:r w:rsidRPr="00985051">
        <w:rPr>
          <w:rFonts w:eastAsia="標楷體"/>
          <w:color w:val="000000"/>
          <w:szCs w:val="24"/>
        </w:rPr>
        <w:t>觸碰壘包</w:t>
      </w:r>
      <w:proofErr w:type="gramEnd"/>
      <w:r w:rsidRPr="00985051">
        <w:rPr>
          <w:rFonts w:eastAsia="標楷體"/>
          <w:color w:val="000000"/>
          <w:szCs w:val="24"/>
        </w:rPr>
        <w:t>為原則。</w:t>
      </w:r>
    </w:p>
    <w:p w:rsidR="00D32DD7" w:rsidRPr="00985051" w:rsidRDefault="00D32DD7" w:rsidP="00D32DD7">
      <w:pPr>
        <w:spacing w:line="0" w:lineRule="atLeast"/>
        <w:ind w:leftChars="150" w:left="1320" w:hangingChars="400" w:hanging="960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>（</w:t>
      </w:r>
      <w:r w:rsidR="004A59B6" w:rsidRPr="00985051">
        <w:rPr>
          <w:rFonts w:eastAsia="標楷體"/>
          <w:szCs w:val="24"/>
        </w:rPr>
        <w:t>廿一</w:t>
      </w:r>
      <w:r w:rsidRPr="00985051">
        <w:rPr>
          <w:rFonts w:eastAsia="標楷體"/>
          <w:color w:val="000000"/>
          <w:szCs w:val="24"/>
        </w:rPr>
        <w:t>）比賽中不得使用電子設備與任何人連絡，違者將驅逐出場。</w:t>
      </w:r>
    </w:p>
    <w:p w:rsidR="00D32DD7" w:rsidRPr="00985051" w:rsidRDefault="00D32DD7" w:rsidP="00D32DD7">
      <w:pPr>
        <w:kinsoku w:val="0"/>
        <w:overflowPunct w:val="0"/>
        <w:spacing w:line="0" w:lineRule="atLeast"/>
        <w:ind w:leftChars="150" w:left="1320" w:hangingChars="400" w:hanging="96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（</w:t>
      </w:r>
      <w:r w:rsidR="004A59B6" w:rsidRPr="00985051">
        <w:rPr>
          <w:rFonts w:eastAsia="標楷體"/>
          <w:szCs w:val="24"/>
        </w:rPr>
        <w:t>廿二</w:t>
      </w:r>
      <w:r w:rsidRPr="00985051">
        <w:rPr>
          <w:rFonts w:eastAsia="標楷體"/>
          <w:szCs w:val="24"/>
        </w:rPr>
        <w:t>）球場內嚴禁教練及球員飲酒（含酒精之飲料）、吸菸、嚼菸草、嚼</w:t>
      </w:r>
      <w:proofErr w:type="gramStart"/>
      <w:r w:rsidRPr="00985051">
        <w:rPr>
          <w:rFonts w:eastAsia="標楷體"/>
          <w:szCs w:val="24"/>
        </w:rPr>
        <w:t>檳榔及啃食</w:t>
      </w:r>
      <w:proofErr w:type="gramEnd"/>
      <w:r w:rsidRPr="00985051">
        <w:rPr>
          <w:rFonts w:eastAsia="標楷體"/>
          <w:szCs w:val="24"/>
        </w:rPr>
        <w:t>瓜子，違者警告</w:t>
      </w:r>
      <w:r w:rsidRPr="00985051">
        <w:rPr>
          <w:rFonts w:eastAsia="標楷體"/>
          <w:szCs w:val="24"/>
        </w:rPr>
        <w:t>1</w:t>
      </w:r>
      <w:r w:rsidRPr="00985051">
        <w:rPr>
          <w:rFonts w:eastAsia="標楷體"/>
          <w:szCs w:val="24"/>
        </w:rPr>
        <w:t>次，第</w:t>
      </w:r>
      <w:r w:rsidRPr="00985051">
        <w:rPr>
          <w:rFonts w:eastAsia="標楷體"/>
          <w:szCs w:val="24"/>
        </w:rPr>
        <w:t>2</w:t>
      </w:r>
      <w:r w:rsidRPr="00985051">
        <w:rPr>
          <w:rFonts w:eastAsia="標楷體"/>
          <w:szCs w:val="24"/>
        </w:rPr>
        <w:t>次將驅逐出場。</w:t>
      </w:r>
    </w:p>
    <w:p w:rsidR="00D32DD7" w:rsidRPr="00985051" w:rsidRDefault="00D32DD7" w:rsidP="00D32DD7">
      <w:pPr>
        <w:kinsoku w:val="0"/>
        <w:overflowPunct w:val="0"/>
        <w:spacing w:line="0" w:lineRule="atLeast"/>
        <w:ind w:leftChars="150" w:left="1320" w:hangingChars="400" w:hanging="96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（</w:t>
      </w:r>
      <w:r w:rsidR="004A59B6" w:rsidRPr="00985051">
        <w:rPr>
          <w:rFonts w:eastAsia="標楷體"/>
          <w:szCs w:val="24"/>
        </w:rPr>
        <w:t>廿三</w:t>
      </w:r>
      <w:r w:rsidRPr="00985051">
        <w:rPr>
          <w:rFonts w:eastAsia="標楷體"/>
          <w:szCs w:val="24"/>
        </w:rPr>
        <w:t>）球隊如有任何一場棄權，除取消該隊已賽成績及繼續比賽資格外，並依本會最新公佈之「</w:t>
      </w:r>
      <w:r w:rsidRPr="00985051">
        <w:rPr>
          <w:rFonts w:eastAsia="標楷體"/>
          <w:bCs/>
          <w:szCs w:val="24"/>
          <w:u w:val="single"/>
        </w:rPr>
        <w:t>球隊暨職隊員管理辦法甲組球隊管理實施細則</w:t>
      </w:r>
      <w:r w:rsidRPr="00985051">
        <w:rPr>
          <w:rFonts w:eastAsia="標楷體"/>
          <w:szCs w:val="24"/>
        </w:rPr>
        <w:t>」議處。</w:t>
      </w:r>
    </w:p>
    <w:p w:rsidR="00D32DD7" w:rsidRPr="00985051" w:rsidRDefault="00D32DD7" w:rsidP="00D32DD7">
      <w:pPr>
        <w:pStyle w:val="3"/>
        <w:overflowPunct w:val="0"/>
        <w:spacing w:after="0" w:line="0" w:lineRule="atLeast"/>
        <w:ind w:leftChars="150" w:left="1320" w:hangingChars="400" w:hanging="960"/>
        <w:rPr>
          <w:rFonts w:eastAsia="標楷體"/>
          <w:sz w:val="24"/>
          <w:szCs w:val="24"/>
        </w:rPr>
      </w:pPr>
      <w:r w:rsidRPr="00985051">
        <w:rPr>
          <w:rFonts w:eastAsia="標楷體"/>
          <w:sz w:val="24"/>
          <w:szCs w:val="24"/>
        </w:rPr>
        <w:t>（</w:t>
      </w:r>
      <w:r w:rsidR="004A59B6" w:rsidRPr="004A59B6">
        <w:rPr>
          <w:rFonts w:eastAsia="標楷體"/>
          <w:sz w:val="24"/>
          <w:szCs w:val="24"/>
        </w:rPr>
        <w:t>廿四</w:t>
      </w:r>
      <w:r w:rsidRPr="00985051">
        <w:rPr>
          <w:rFonts w:eastAsia="標楷體"/>
          <w:sz w:val="24"/>
          <w:szCs w:val="24"/>
        </w:rPr>
        <w:t>）球隊於比賽</w:t>
      </w:r>
      <w:proofErr w:type="gramStart"/>
      <w:r w:rsidRPr="00985051">
        <w:rPr>
          <w:rFonts w:eastAsia="標楷體"/>
          <w:sz w:val="24"/>
          <w:szCs w:val="24"/>
        </w:rPr>
        <w:t>期間，</w:t>
      </w:r>
      <w:proofErr w:type="gramEnd"/>
      <w:r w:rsidRPr="00985051">
        <w:rPr>
          <w:rFonts w:eastAsia="標楷體"/>
          <w:sz w:val="24"/>
          <w:szCs w:val="24"/>
        </w:rPr>
        <w:t>如有嚴重違背運動精神行為者，將提報本會技術委員會議處。</w:t>
      </w:r>
    </w:p>
    <w:p w:rsidR="00977498" w:rsidRPr="00985051" w:rsidRDefault="00977498" w:rsidP="00977498">
      <w:pPr>
        <w:kinsoku w:val="0"/>
        <w:overflowPunct w:val="0"/>
        <w:spacing w:line="0" w:lineRule="atLeast"/>
        <w:ind w:leftChars="53" w:left="127"/>
        <w:rPr>
          <w:rFonts w:eastAsia="標楷體"/>
          <w:color w:val="000000"/>
          <w:szCs w:val="24"/>
        </w:rPr>
      </w:pPr>
      <w:r w:rsidRPr="00985051">
        <w:rPr>
          <w:rFonts w:eastAsia="標楷體"/>
          <w:szCs w:val="24"/>
        </w:rPr>
        <w:t xml:space="preserve">  </w:t>
      </w:r>
      <w:r w:rsidR="00D32DD7" w:rsidRPr="00985051">
        <w:rPr>
          <w:rFonts w:eastAsia="標楷體"/>
          <w:szCs w:val="24"/>
        </w:rPr>
        <w:t>（</w:t>
      </w:r>
      <w:r w:rsidR="004A59B6" w:rsidRPr="00985051">
        <w:rPr>
          <w:rFonts w:eastAsia="標楷體"/>
          <w:szCs w:val="24"/>
        </w:rPr>
        <w:t>廿五</w:t>
      </w:r>
      <w:r w:rsidR="00D32DD7" w:rsidRPr="00985051">
        <w:rPr>
          <w:rFonts w:eastAsia="標楷體"/>
          <w:szCs w:val="24"/>
        </w:rPr>
        <w:t>）</w:t>
      </w:r>
      <w:r w:rsidRPr="00985051">
        <w:rPr>
          <w:rFonts w:eastAsia="標楷體"/>
          <w:color w:val="000000"/>
          <w:szCs w:val="24"/>
        </w:rPr>
        <w:t>若總教練、教練或球員被驅逐出場或遭到禁賽，則必須立即離場，不得</w:t>
      </w:r>
      <w:proofErr w:type="gramStart"/>
      <w:r w:rsidRPr="00985051">
        <w:rPr>
          <w:rFonts w:eastAsia="標楷體"/>
          <w:color w:val="000000"/>
          <w:szCs w:val="24"/>
        </w:rPr>
        <w:t>留在場內</w:t>
      </w:r>
      <w:proofErr w:type="gramEnd"/>
      <w:r w:rsidRPr="00985051">
        <w:rPr>
          <w:rFonts w:eastAsia="標楷體"/>
          <w:color w:val="000000"/>
          <w:szCs w:val="24"/>
        </w:rPr>
        <w:t>或坐於</w:t>
      </w:r>
    </w:p>
    <w:p w:rsidR="00977498" w:rsidRPr="00985051" w:rsidRDefault="00977498" w:rsidP="00977498">
      <w:pPr>
        <w:kinsoku w:val="0"/>
        <w:overflowPunct w:val="0"/>
        <w:spacing w:line="0" w:lineRule="atLeast"/>
        <w:ind w:leftChars="53" w:left="127"/>
        <w:rPr>
          <w:rFonts w:eastAsia="標楷體"/>
          <w:color w:val="000000"/>
        </w:rPr>
      </w:pPr>
      <w:r w:rsidRPr="00985051">
        <w:rPr>
          <w:rFonts w:eastAsia="標楷體"/>
          <w:color w:val="000000"/>
          <w:szCs w:val="24"/>
        </w:rPr>
        <w:t xml:space="preserve">          </w:t>
      </w:r>
      <w:r w:rsidRPr="00985051">
        <w:rPr>
          <w:rFonts w:eastAsia="標楷體"/>
          <w:color w:val="000000"/>
          <w:szCs w:val="24"/>
        </w:rPr>
        <w:t>看台上，</w:t>
      </w:r>
      <w:r w:rsidRPr="00985051">
        <w:rPr>
          <w:rFonts w:eastAsia="標楷體"/>
          <w:bCs/>
          <w:color w:val="000000"/>
          <w:szCs w:val="24"/>
        </w:rPr>
        <w:t>亦不得於下一場比賽出賽，</w:t>
      </w:r>
      <w:r w:rsidRPr="00985051">
        <w:rPr>
          <w:rFonts w:eastAsia="標楷體"/>
          <w:color w:val="000000"/>
          <w:szCs w:val="24"/>
        </w:rPr>
        <w:t>被禁賽之隊</w:t>
      </w:r>
      <w:proofErr w:type="gramStart"/>
      <w:r w:rsidRPr="00985051">
        <w:rPr>
          <w:rFonts w:eastAsia="標楷體"/>
          <w:color w:val="000000"/>
          <w:szCs w:val="24"/>
        </w:rPr>
        <w:t>職員均不得到</w:t>
      </w:r>
      <w:proofErr w:type="gramEnd"/>
      <w:r w:rsidRPr="00985051">
        <w:rPr>
          <w:rFonts w:eastAsia="標楷體"/>
          <w:color w:val="000000"/>
          <w:szCs w:val="24"/>
        </w:rPr>
        <w:t>球場</w:t>
      </w:r>
      <w:r w:rsidRPr="00985051">
        <w:rPr>
          <w:rFonts w:eastAsia="標楷體"/>
          <w:color w:val="FF0000"/>
        </w:rPr>
        <w:t>，</w:t>
      </w:r>
      <w:r w:rsidRPr="00985051">
        <w:rPr>
          <w:rFonts w:eastAsia="標楷體"/>
          <w:color w:val="000000"/>
        </w:rPr>
        <w:t>若違反規定經查違</w:t>
      </w:r>
      <w:r w:rsidRPr="00985051">
        <w:rPr>
          <w:rFonts w:eastAsia="標楷體"/>
          <w:color w:val="000000"/>
        </w:rPr>
        <w:t xml:space="preserve">     </w:t>
      </w:r>
    </w:p>
    <w:p w:rsidR="00D32DD7" w:rsidRPr="00985051" w:rsidRDefault="00977498" w:rsidP="00977498">
      <w:pPr>
        <w:kinsoku w:val="0"/>
        <w:overflowPunct w:val="0"/>
        <w:spacing w:line="0" w:lineRule="atLeast"/>
        <w:ind w:leftChars="53" w:left="127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</w:rPr>
        <w:t xml:space="preserve">          </w:t>
      </w:r>
      <w:proofErr w:type="gramStart"/>
      <w:r w:rsidRPr="00985051">
        <w:rPr>
          <w:rFonts w:eastAsia="標楷體"/>
          <w:color w:val="000000"/>
        </w:rPr>
        <w:t>規屬</w:t>
      </w:r>
      <w:proofErr w:type="gramEnd"/>
      <w:r w:rsidRPr="00985051">
        <w:rPr>
          <w:rFonts w:eastAsia="標楷體"/>
          <w:color w:val="000000"/>
        </w:rPr>
        <w:t>實（錄影、照相、人證），將再提報</w:t>
      </w:r>
      <w:r w:rsidRPr="00985051">
        <w:rPr>
          <w:rFonts w:eastAsia="標楷體"/>
          <w:color w:val="000000"/>
          <w:szCs w:val="28"/>
        </w:rPr>
        <w:t>本會技術委員會加重議處</w:t>
      </w:r>
      <w:r w:rsidRPr="00985051">
        <w:rPr>
          <w:rFonts w:eastAsia="標楷體"/>
          <w:color w:val="000000"/>
        </w:rPr>
        <w:t>。</w:t>
      </w:r>
    </w:p>
    <w:p w:rsidR="00D32DD7" w:rsidRPr="00985051" w:rsidRDefault="00D32DD7" w:rsidP="00D32DD7">
      <w:pPr>
        <w:spacing w:line="0" w:lineRule="atLeast"/>
        <w:ind w:leftChars="150" w:left="1320" w:hangingChars="400" w:hanging="96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（</w:t>
      </w:r>
      <w:r w:rsidR="004A59B6" w:rsidRPr="00985051">
        <w:rPr>
          <w:rFonts w:eastAsia="標楷體"/>
          <w:color w:val="000000"/>
          <w:szCs w:val="24"/>
        </w:rPr>
        <w:t>廿六</w:t>
      </w:r>
      <w:r w:rsidRPr="00985051">
        <w:rPr>
          <w:rFonts w:eastAsia="標楷體"/>
          <w:szCs w:val="24"/>
        </w:rPr>
        <w:t>）領隊及教練應督促球員珍惜球場草皮及環境，無論練習或比賽，儘量</w:t>
      </w:r>
      <w:proofErr w:type="gramStart"/>
      <w:r w:rsidRPr="00985051">
        <w:rPr>
          <w:rFonts w:eastAsia="標楷體"/>
          <w:szCs w:val="24"/>
        </w:rPr>
        <w:t>勿</w:t>
      </w:r>
      <w:proofErr w:type="gramEnd"/>
      <w:r w:rsidRPr="00985051">
        <w:rPr>
          <w:rFonts w:eastAsia="標楷體"/>
          <w:szCs w:val="24"/>
        </w:rPr>
        <w:t>踐踏草皮。並於賽後</w:t>
      </w:r>
      <w:r w:rsidRPr="00985051">
        <w:rPr>
          <w:rFonts w:eastAsia="標楷體"/>
          <w:szCs w:val="24"/>
        </w:rPr>
        <w:t>10</w:t>
      </w:r>
      <w:r w:rsidRPr="00985051">
        <w:rPr>
          <w:rFonts w:eastAsia="標楷體"/>
          <w:szCs w:val="24"/>
        </w:rPr>
        <w:t>分鐘內將選手席收拾整齊且離開，</w:t>
      </w:r>
      <w:proofErr w:type="gramStart"/>
      <w:r w:rsidRPr="00985051">
        <w:rPr>
          <w:rFonts w:eastAsia="標楷體"/>
          <w:szCs w:val="24"/>
        </w:rPr>
        <w:t>以利下一場</w:t>
      </w:r>
      <w:proofErr w:type="gramEnd"/>
      <w:r w:rsidRPr="00985051">
        <w:rPr>
          <w:rFonts w:eastAsia="標楷體"/>
          <w:szCs w:val="24"/>
        </w:rPr>
        <w:t>比賽之球隊進駐。</w:t>
      </w:r>
    </w:p>
    <w:p w:rsidR="00D25F14" w:rsidRDefault="00D25F14" w:rsidP="00D32DD7">
      <w:pPr>
        <w:spacing w:line="0" w:lineRule="atLeast"/>
        <w:ind w:leftChars="150" w:left="1320" w:hangingChars="400" w:hanging="960"/>
        <w:rPr>
          <w:rFonts w:eastAsia="標楷體"/>
          <w:color w:val="000000"/>
        </w:rPr>
      </w:pPr>
      <w:r w:rsidRPr="00985051">
        <w:rPr>
          <w:rFonts w:eastAsia="標楷體"/>
          <w:color w:val="000000"/>
        </w:rPr>
        <w:t>（</w:t>
      </w:r>
      <w:r w:rsidR="004A59B6" w:rsidRPr="00985051">
        <w:rPr>
          <w:rFonts w:eastAsia="標楷體"/>
          <w:color w:val="000000"/>
          <w:szCs w:val="24"/>
        </w:rPr>
        <w:t>廿</w:t>
      </w:r>
      <w:r w:rsidR="004A59B6">
        <w:rPr>
          <w:rFonts w:eastAsia="標楷體" w:hint="eastAsia"/>
          <w:color w:val="000000"/>
          <w:szCs w:val="24"/>
        </w:rPr>
        <w:t>七</w:t>
      </w:r>
      <w:r w:rsidRPr="00985051">
        <w:rPr>
          <w:rFonts w:eastAsia="標楷體"/>
          <w:color w:val="000000"/>
        </w:rPr>
        <w:t>）運動傷害防護站使用之冰敷用塑膠袋及膠膜，除提供比賽中受傷球員緊急處理使用外，其餘將不提供，如</w:t>
      </w:r>
      <w:proofErr w:type="gramStart"/>
      <w:r w:rsidRPr="00985051">
        <w:rPr>
          <w:rFonts w:eastAsia="標楷體"/>
          <w:color w:val="000000"/>
        </w:rPr>
        <w:t>需冰敷請</w:t>
      </w:r>
      <w:proofErr w:type="gramEnd"/>
      <w:r w:rsidRPr="00985051">
        <w:rPr>
          <w:rFonts w:eastAsia="標楷體"/>
          <w:color w:val="000000"/>
        </w:rPr>
        <w:t>各隊自行攜帶</w:t>
      </w:r>
      <w:proofErr w:type="gramStart"/>
      <w:r w:rsidRPr="00985051">
        <w:rPr>
          <w:rFonts w:eastAsia="標楷體"/>
          <w:color w:val="000000"/>
        </w:rPr>
        <w:t>冰敷袋及</w:t>
      </w:r>
      <w:proofErr w:type="gramEnd"/>
      <w:r w:rsidRPr="00985051">
        <w:rPr>
          <w:rFonts w:eastAsia="標楷體"/>
          <w:color w:val="000000"/>
        </w:rPr>
        <w:t>彈性繃帶。</w:t>
      </w:r>
    </w:p>
    <w:p w:rsidR="005F6771" w:rsidRPr="003E43DC" w:rsidRDefault="005F6771" w:rsidP="00D32DD7">
      <w:pPr>
        <w:spacing w:line="0" w:lineRule="atLeast"/>
        <w:ind w:leftChars="150" w:left="1320" w:hangingChars="400" w:hanging="960"/>
        <w:rPr>
          <w:rFonts w:eastAsia="標楷體"/>
          <w:color w:val="000000" w:themeColor="text1"/>
          <w:szCs w:val="24"/>
        </w:rPr>
      </w:pPr>
      <w:r w:rsidRPr="00985051">
        <w:rPr>
          <w:rFonts w:eastAsia="標楷體"/>
          <w:color w:val="000000"/>
        </w:rPr>
        <w:t>（</w:t>
      </w:r>
      <w:r w:rsidR="004A59B6" w:rsidRPr="00985051">
        <w:rPr>
          <w:rFonts w:eastAsia="標楷體"/>
          <w:color w:val="000000"/>
          <w:szCs w:val="24"/>
        </w:rPr>
        <w:t>廿</w:t>
      </w:r>
      <w:r w:rsidR="004A59B6">
        <w:rPr>
          <w:rFonts w:eastAsia="標楷體" w:hint="eastAsia"/>
          <w:color w:val="000000"/>
          <w:szCs w:val="24"/>
        </w:rPr>
        <w:t>八</w:t>
      </w:r>
      <w:r w:rsidRPr="00985051">
        <w:rPr>
          <w:rFonts w:eastAsia="標楷體"/>
          <w:color w:val="000000"/>
        </w:rPr>
        <w:t>）</w:t>
      </w:r>
      <w:r w:rsidRPr="003E43DC">
        <w:rPr>
          <w:rFonts w:ascii="標楷體" w:eastAsia="標楷體" w:hAnsi="標楷體"/>
          <w:color w:val="000000" w:themeColor="text1"/>
          <w:szCs w:val="24"/>
        </w:rPr>
        <w:t>跑壘指導員請勿穿著金屬釘鞋，以共同維護草皮生長。</w:t>
      </w:r>
      <w:proofErr w:type="gramStart"/>
      <w:r w:rsidRPr="003E43DC">
        <w:rPr>
          <w:rFonts w:ascii="標楷體" w:eastAsia="標楷體" w:hAnsi="標楷體"/>
          <w:color w:val="000000" w:themeColor="text1"/>
        </w:rPr>
        <w:t>且站在</w:t>
      </w:r>
      <w:proofErr w:type="gramEnd"/>
      <w:r w:rsidRPr="003E43DC">
        <w:rPr>
          <w:rFonts w:ascii="標楷體" w:eastAsia="標楷體" w:hAnsi="標楷體"/>
          <w:color w:val="000000" w:themeColor="text1"/>
        </w:rPr>
        <w:t>跑壘指導區只能站在框線後方，不能站在框線前方。</w:t>
      </w:r>
    </w:p>
    <w:p w:rsidR="00D32DD7" w:rsidRPr="00985051" w:rsidRDefault="00D32DD7" w:rsidP="00D32DD7">
      <w:pPr>
        <w:kinsoku w:val="0"/>
        <w:overflowPunct w:val="0"/>
        <w:spacing w:line="0" w:lineRule="atLeast"/>
        <w:ind w:leftChars="150" w:left="1320" w:hangingChars="400" w:hanging="960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>（</w:t>
      </w:r>
      <w:r w:rsidR="004A59B6" w:rsidRPr="00985051">
        <w:rPr>
          <w:rFonts w:eastAsia="標楷體"/>
          <w:color w:val="000000"/>
          <w:szCs w:val="24"/>
        </w:rPr>
        <w:t>廿</w:t>
      </w:r>
      <w:r w:rsidR="004A59B6">
        <w:rPr>
          <w:rFonts w:eastAsia="標楷體" w:hint="eastAsia"/>
          <w:color w:val="000000"/>
          <w:szCs w:val="24"/>
        </w:rPr>
        <w:t>九</w:t>
      </w:r>
      <w:r w:rsidRPr="00985051">
        <w:rPr>
          <w:rFonts w:eastAsia="標楷體"/>
          <w:color w:val="000000"/>
          <w:szCs w:val="24"/>
        </w:rPr>
        <w:t>）凡比賽時發生棒球規則或本規程無明文規定之問題，由賽事技術委員小組召集競賽組及裁判組會商決定之，其判決即為終結。</w:t>
      </w:r>
    </w:p>
    <w:p w:rsidR="004A59B6" w:rsidRDefault="004A59B6" w:rsidP="009656C6">
      <w:pPr>
        <w:pStyle w:val="a3"/>
        <w:snapToGrid w:val="0"/>
        <w:spacing w:beforeLines="50" w:line="240" w:lineRule="atLeast"/>
        <w:ind w:left="1320" w:hangingChars="550" w:hanging="1320"/>
        <w:rPr>
          <w:rFonts w:ascii="Times New Roman" w:hAnsi="Times New Roman"/>
          <w:sz w:val="24"/>
          <w:szCs w:val="24"/>
        </w:rPr>
      </w:pPr>
    </w:p>
    <w:p w:rsidR="00D32DD7" w:rsidRPr="00985051" w:rsidRDefault="00A400DF" w:rsidP="009656C6">
      <w:pPr>
        <w:pStyle w:val="a3"/>
        <w:snapToGrid w:val="0"/>
        <w:spacing w:beforeLines="50" w:line="240" w:lineRule="atLeast"/>
        <w:ind w:left="1320" w:hangingChars="550" w:hanging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十</w:t>
      </w:r>
      <w:r>
        <w:rPr>
          <w:rFonts w:ascii="Times New Roman" w:hAnsi="Times New Roman" w:hint="eastAsia"/>
          <w:sz w:val="24"/>
          <w:szCs w:val="24"/>
        </w:rPr>
        <w:t>六</w:t>
      </w:r>
      <w:r w:rsidR="00D32DD7" w:rsidRPr="00985051">
        <w:rPr>
          <w:rFonts w:ascii="Times New Roman" w:hAnsi="Times New Roman"/>
          <w:sz w:val="24"/>
          <w:szCs w:val="24"/>
        </w:rPr>
        <w:t>、抗</w:t>
      </w:r>
      <w:r w:rsidR="00D32DD7" w:rsidRPr="00985051">
        <w:rPr>
          <w:rFonts w:ascii="Times New Roman" w:hAnsi="Times New Roman"/>
          <w:sz w:val="24"/>
          <w:szCs w:val="24"/>
        </w:rPr>
        <w:t xml:space="preserve">    </w:t>
      </w:r>
      <w:r w:rsidR="00D32DD7" w:rsidRPr="00985051">
        <w:rPr>
          <w:rFonts w:ascii="Times New Roman" w:hAnsi="Times New Roman"/>
          <w:sz w:val="24"/>
          <w:szCs w:val="24"/>
        </w:rPr>
        <w:t>議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912" w:hangingChars="80" w:hanging="192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1.</w:t>
      </w:r>
      <w:r w:rsidRPr="00985051">
        <w:rPr>
          <w:rFonts w:ascii="Times New Roman" w:hAnsi="Times New Roman"/>
          <w:sz w:val="24"/>
          <w:szCs w:val="24"/>
        </w:rPr>
        <w:t>當總教練懷疑裁判誤用或誤解棒球規則時，首先向主審提出抗議。當抗議提出後，主審裁判應暫停比賽、通知對方隊總教練、該場比賽的技術委員並且告知觀眾所提出的抗議。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912" w:hangingChars="80" w:hanging="192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2.</w:t>
      </w:r>
      <w:r w:rsidRPr="00985051">
        <w:rPr>
          <w:rFonts w:ascii="Times New Roman" w:hAnsi="Times New Roman"/>
          <w:sz w:val="24"/>
          <w:szCs w:val="24"/>
        </w:rPr>
        <w:t>當主審被通知後，抗議應在</w:t>
      </w:r>
      <w:r w:rsidRPr="00985051">
        <w:rPr>
          <w:rFonts w:ascii="Times New Roman" w:hAnsi="Times New Roman"/>
          <w:sz w:val="24"/>
          <w:szCs w:val="24"/>
        </w:rPr>
        <w:t>10</w:t>
      </w:r>
      <w:r w:rsidRPr="00985051">
        <w:rPr>
          <w:rFonts w:ascii="Times New Roman" w:hAnsi="Times New Roman"/>
          <w:sz w:val="24"/>
          <w:szCs w:val="24"/>
        </w:rPr>
        <w:t>分鐘內以書面方式指出相關的棒球規則條文</w:t>
      </w:r>
      <w:r w:rsidR="00985051" w:rsidRPr="00985051">
        <w:rPr>
          <w:rFonts w:ascii="Times New Roman" w:hAnsi="Times New Roman"/>
          <w:sz w:val="24"/>
          <w:szCs w:val="24"/>
        </w:rPr>
        <w:t>及</w:t>
      </w:r>
      <w:r w:rsidRPr="00985051">
        <w:rPr>
          <w:rFonts w:ascii="Times New Roman" w:hAnsi="Times New Roman"/>
          <w:sz w:val="24"/>
          <w:szCs w:val="24"/>
        </w:rPr>
        <w:t>保證金新台幣</w:t>
      </w:r>
      <w:r w:rsidRPr="00985051">
        <w:rPr>
          <w:rFonts w:ascii="Times New Roman" w:hAnsi="Times New Roman"/>
          <w:sz w:val="24"/>
          <w:szCs w:val="24"/>
        </w:rPr>
        <w:t>1</w:t>
      </w:r>
      <w:r w:rsidRPr="00985051">
        <w:rPr>
          <w:rFonts w:ascii="Times New Roman" w:hAnsi="Times New Roman"/>
          <w:sz w:val="24"/>
          <w:szCs w:val="24"/>
          <w:u w:val="wave"/>
        </w:rPr>
        <w:t>萬元</w:t>
      </w:r>
      <w:r w:rsidRPr="00985051">
        <w:rPr>
          <w:rFonts w:ascii="Times New Roman" w:hAnsi="Times New Roman"/>
          <w:sz w:val="24"/>
          <w:szCs w:val="24"/>
        </w:rPr>
        <w:t>整一併呈送給該場技術委員立即予以處理裁決。若抗議是發生在比賽結束時，提出抗議必須由球隊總教練通知該場技術委員。技術委員告知對方球隊、裁判抗議已被提出。該場技術委員在諮詢競賽組組長、裁判員後會立即做成決議，對方球隊必須等到做成決議後才可離開球場。</w:t>
      </w:r>
    </w:p>
    <w:p w:rsidR="00D32DD7" w:rsidRPr="00985051" w:rsidRDefault="00D32DD7" w:rsidP="00D32DD7">
      <w:pPr>
        <w:ind w:leftChars="300" w:left="912" w:hangingChars="80" w:hanging="192"/>
        <w:rPr>
          <w:rFonts w:eastAsia="標楷體"/>
          <w:iCs/>
          <w:szCs w:val="24"/>
        </w:rPr>
      </w:pPr>
      <w:r w:rsidRPr="00985051">
        <w:rPr>
          <w:rFonts w:eastAsia="標楷體"/>
          <w:szCs w:val="24"/>
        </w:rPr>
        <w:t>3.</w:t>
      </w:r>
      <w:r w:rsidRPr="00985051">
        <w:rPr>
          <w:rFonts w:eastAsia="標楷體"/>
          <w:szCs w:val="24"/>
        </w:rPr>
        <w:t>賽事技術委員小組（召集人、副召集人及臨場技術委員等</w:t>
      </w:r>
      <w:r w:rsidRPr="00985051">
        <w:rPr>
          <w:rFonts w:eastAsia="標楷體"/>
          <w:szCs w:val="24"/>
        </w:rPr>
        <w:t>3</w:t>
      </w:r>
      <w:r w:rsidRPr="00985051">
        <w:rPr>
          <w:rFonts w:eastAsia="標楷體"/>
          <w:szCs w:val="24"/>
        </w:rPr>
        <w:t>人）根據比賽規則所做的任何決議即為最終裁決且不可提出申訴。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912" w:hangingChars="80" w:hanging="192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4.</w:t>
      </w:r>
      <w:r w:rsidRPr="00985051">
        <w:rPr>
          <w:rFonts w:ascii="Times New Roman" w:hAnsi="Times New Roman"/>
          <w:sz w:val="24"/>
          <w:szCs w:val="24"/>
        </w:rPr>
        <w:t>當參賽球隊教練抗議任何球員參賽資格時，此抗議應於比賽結束前向該場技術委員提出。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912" w:hangingChars="80" w:hanging="192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5.</w:t>
      </w:r>
      <w:r w:rsidRPr="00985051">
        <w:rPr>
          <w:rFonts w:ascii="Times New Roman" w:hAnsi="Times New Roman"/>
          <w:sz w:val="24"/>
          <w:szCs w:val="24"/>
        </w:rPr>
        <w:t>如果抗議並非比賽的行動，則必須以書面方式、隨附規定的保證金向該場技術委員提出，書面說明抗議、解釋理由並假設應用於抗議上的處分方式。</w:t>
      </w:r>
    </w:p>
    <w:p w:rsidR="00D32DD7" w:rsidRPr="00985051" w:rsidRDefault="00A400DF" w:rsidP="009656C6">
      <w:pPr>
        <w:pStyle w:val="a3"/>
        <w:snapToGrid w:val="0"/>
        <w:spacing w:beforeLines="50" w:line="240" w:lineRule="atLeast"/>
        <w:ind w:left="1320" w:hangingChars="550" w:hanging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十</w:t>
      </w:r>
      <w:r>
        <w:rPr>
          <w:rFonts w:ascii="Times New Roman" w:hAnsi="Times New Roman" w:hint="eastAsia"/>
          <w:sz w:val="24"/>
          <w:szCs w:val="24"/>
        </w:rPr>
        <w:t>七</w:t>
      </w:r>
      <w:r w:rsidR="00D32DD7" w:rsidRPr="00985051">
        <w:rPr>
          <w:rFonts w:ascii="Times New Roman" w:hAnsi="Times New Roman"/>
          <w:sz w:val="24"/>
          <w:szCs w:val="24"/>
        </w:rPr>
        <w:t>、申</w:t>
      </w:r>
      <w:r w:rsidR="00D32DD7" w:rsidRPr="00985051">
        <w:rPr>
          <w:rFonts w:ascii="Times New Roman" w:hAnsi="Times New Roman"/>
          <w:sz w:val="24"/>
          <w:szCs w:val="24"/>
        </w:rPr>
        <w:t xml:space="preserve">    </w:t>
      </w:r>
      <w:r w:rsidR="00D32DD7" w:rsidRPr="00985051">
        <w:rPr>
          <w:rFonts w:ascii="Times New Roman" w:hAnsi="Times New Roman"/>
          <w:sz w:val="24"/>
          <w:szCs w:val="24"/>
        </w:rPr>
        <w:t>訴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1848" w:hangingChars="470" w:hanging="1128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1.</w:t>
      </w:r>
      <w:r w:rsidRPr="00985051">
        <w:rPr>
          <w:rFonts w:ascii="Times New Roman" w:hAnsi="Times New Roman"/>
          <w:sz w:val="24"/>
          <w:szCs w:val="24"/>
        </w:rPr>
        <w:t>比賽前、中、後：有關隊職員資格問題。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1848" w:hangingChars="470" w:hanging="1128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2.</w:t>
      </w:r>
      <w:r w:rsidRPr="00985051">
        <w:rPr>
          <w:rFonts w:ascii="Times New Roman" w:hAnsi="Times New Roman"/>
          <w:sz w:val="24"/>
          <w:szCs w:val="24"/>
        </w:rPr>
        <w:t>比賽中：認為裁判之判決違反規則、規則詮釋錯誤、不合格投手、隊職員、不合規格用具之使用及其他･･･等。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1848" w:hangingChars="470" w:hanging="1128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3.</w:t>
      </w:r>
      <w:r w:rsidRPr="00985051">
        <w:rPr>
          <w:rFonts w:ascii="Times New Roman" w:hAnsi="Times New Roman"/>
          <w:sz w:val="24"/>
          <w:szCs w:val="24"/>
        </w:rPr>
        <w:t>申</w:t>
      </w:r>
      <w:r w:rsidRPr="00985051">
        <w:rPr>
          <w:rFonts w:ascii="Times New Roman" w:hAnsi="Times New Roman"/>
          <w:sz w:val="24"/>
          <w:szCs w:val="24"/>
        </w:rPr>
        <w:t xml:space="preserve">  </w:t>
      </w:r>
      <w:r w:rsidRPr="00985051">
        <w:rPr>
          <w:rFonts w:ascii="Times New Roman" w:hAnsi="Times New Roman"/>
          <w:sz w:val="24"/>
          <w:szCs w:val="24"/>
        </w:rPr>
        <w:t>訴：有關競賽上所發生之問題。（若申訴成立時，則比賽以當時狀況發生之情況繼續比賽）</w:t>
      </w:r>
    </w:p>
    <w:p w:rsidR="00D32DD7" w:rsidRPr="00985051" w:rsidRDefault="00D32DD7" w:rsidP="00D32DD7">
      <w:pPr>
        <w:pStyle w:val="a3"/>
        <w:tabs>
          <w:tab w:val="left" w:pos="900"/>
          <w:tab w:val="left" w:pos="1260"/>
        </w:tabs>
        <w:snapToGrid w:val="0"/>
        <w:spacing w:line="240" w:lineRule="atLeast"/>
        <w:ind w:leftChars="300" w:left="900" w:hangingChars="75" w:hanging="180"/>
        <w:jc w:val="both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4.</w:t>
      </w:r>
      <w:r w:rsidRPr="00985051">
        <w:rPr>
          <w:rFonts w:ascii="Times New Roman" w:hAnsi="Times New Roman"/>
          <w:sz w:val="24"/>
          <w:szCs w:val="24"/>
        </w:rPr>
        <w:t>以上之程序應由總教練向該場技術委員提出申訴。申訴應在該場比賽裁判離開球場前提出，並於結束後</w:t>
      </w:r>
      <w:r w:rsidRPr="00985051">
        <w:rPr>
          <w:rFonts w:ascii="Times New Roman" w:hAnsi="Times New Roman"/>
          <w:sz w:val="24"/>
          <w:szCs w:val="24"/>
        </w:rPr>
        <w:t>30</w:t>
      </w:r>
      <w:r w:rsidRPr="00985051">
        <w:rPr>
          <w:rFonts w:ascii="Times New Roman" w:hAnsi="Times New Roman"/>
          <w:sz w:val="24"/>
          <w:szCs w:val="24"/>
        </w:rPr>
        <w:t>分鐘內以書面由總教練簽章，連同保證金新台幣</w:t>
      </w:r>
      <w:r w:rsidRPr="00985051">
        <w:rPr>
          <w:rFonts w:ascii="Times New Roman" w:hAnsi="Times New Roman"/>
          <w:sz w:val="24"/>
          <w:szCs w:val="24"/>
        </w:rPr>
        <w:t>1</w:t>
      </w:r>
      <w:r w:rsidRPr="00985051">
        <w:rPr>
          <w:rFonts w:ascii="Times New Roman" w:hAnsi="Times New Roman"/>
          <w:sz w:val="24"/>
          <w:szCs w:val="24"/>
          <w:u w:val="wave"/>
        </w:rPr>
        <w:t>萬元</w:t>
      </w:r>
      <w:r w:rsidRPr="00985051">
        <w:rPr>
          <w:rFonts w:ascii="Times New Roman" w:hAnsi="Times New Roman"/>
          <w:sz w:val="24"/>
          <w:szCs w:val="24"/>
        </w:rPr>
        <w:t>整，向該場技術委員提出，</w:t>
      </w:r>
      <w:r w:rsidRPr="00985051">
        <w:rPr>
          <w:rFonts w:ascii="Times New Roman" w:hAnsi="Times New Roman"/>
          <w:bCs/>
          <w:sz w:val="24"/>
          <w:szCs w:val="24"/>
        </w:rPr>
        <w:t>未依規定時間、方式、程序提出時，不予受理。申訴理由未成立時，其保證金沒收，</w:t>
      </w:r>
      <w:r w:rsidRPr="00985051">
        <w:rPr>
          <w:rFonts w:ascii="Times New Roman" w:hAnsi="Times New Roman"/>
          <w:sz w:val="24"/>
          <w:szCs w:val="24"/>
        </w:rPr>
        <w:t>作為本會推展業餘棒球之用，反之則退還。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1848" w:hangingChars="470" w:hanging="1128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5.</w:t>
      </w:r>
      <w:r w:rsidRPr="00985051">
        <w:rPr>
          <w:rFonts w:ascii="Times New Roman" w:hAnsi="Times New Roman"/>
          <w:sz w:val="24"/>
          <w:szCs w:val="24"/>
        </w:rPr>
        <w:t>申訴以本賽事技術委員小組最後之裁決為終結。</w:t>
      </w:r>
    </w:p>
    <w:p w:rsidR="00294941" w:rsidRPr="00985051" w:rsidRDefault="00A400DF" w:rsidP="009656C6">
      <w:pPr>
        <w:pStyle w:val="a3"/>
        <w:kinsoku w:val="0"/>
        <w:overflowPunct w:val="0"/>
        <w:spacing w:beforeLines="50" w:afterLines="30"/>
        <w:ind w:left="1680" w:hangingChars="700" w:hanging="1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十</w:t>
      </w:r>
      <w:r>
        <w:rPr>
          <w:rFonts w:ascii="Times New Roman" w:hAnsi="Times New Roman" w:hint="eastAsia"/>
          <w:sz w:val="24"/>
          <w:szCs w:val="24"/>
        </w:rPr>
        <w:t>八</w:t>
      </w:r>
      <w:r w:rsidR="00294941" w:rsidRPr="00985051">
        <w:rPr>
          <w:rFonts w:ascii="Times New Roman" w:hAnsi="Times New Roman"/>
          <w:sz w:val="24"/>
          <w:szCs w:val="24"/>
        </w:rPr>
        <w:t>、</w:t>
      </w:r>
      <w:r w:rsidR="00294941" w:rsidRPr="00985051">
        <w:rPr>
          <w:rFonts w:ascii="Times New Roman" w:hAnsi="Times New Roman"/>
          <w:color w:val="000000"/>
          <w:sz w:val="24"/>
          <w:szCs w:val="24"/>
        </w:rPr>
        <w:t>保　　險：</w:t>
      </w:r>
    </w:p>
    <w:p w:rsidR="00294941" w:rsidRPr="00985051" w:rsidRDefault="00294941" w:rsidP="009656C6">
      <w:pPr>
        <w:pStyle w:val="a3"/>
        <w:snapToGrid w:val="0"/>
        <w:spacing w:afterLines="30" w:line="280" w:lineRule="exact"/>
        <w:ind w:leftChars="300" w:left="960" w:hangingChars="100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985051">
        <w:rPr>
          <w:rFonts w:ascii="Times New Roman" w:hAnsi="Times New Roman"/>
          <w:color w:val="000000"/>
          <w:sz w:val="24"/>
          <w:szCs w:val="24"/>
        </w:rPr>
        <w:t>1.</w:t>
      </w:r>
      <w:r w:rsidRPr="00985051">
        <w:rPr>
          <w:rFonts w:ascii="Times New Roman" w:hAnsi="Times New Roman"/>
          <w:sz w:val="24"/>
          <w:szCs w:val="24"/>
        </w:rPr>
        <w:t>球隊</w:t>
      </w:r>
      <w:proofErr w:type="gramStart"/>
      <w:r w:rsidRPr="00985051">
        <w:rPr>
          <w:rFonts w:ascii="Times New Roman" w:hAnsi="Times New Roman"/>
          <w:color w:val="000000"/>
          <w:sz w:val="24"/>
          <w:szCs w:val="24"/>
        </w:rPr>
        <w:t>隊</w:t>
      </w:r>
      <w:proofErr w:type="gramEnd"/>
      <w:r w:rsidRPr="00985051">
        <w:rPr>
          <w:rFonts w:ascii="Times New Roman" w:hAnsi="Times New Roman"/>
          <w:color w:val="000000"/>
          <w:sz w:val="24"/>
          <w:szCs w:val="24"/>
        </w:rPr>
        <w:t>職員於比賽</w:t>
      </w:r>
      <w:proofErr w:type="gramStart"/>
      <w:r w:rsidRPr="00985051">
        <w:rPr>
          <w:rFonts w:ascii="Times New Roman" w:hAnsi="Times New Roman"/>
          <w:color w:val="000000"/>
          <w:sz w:val="24"/>
          <w:szCs w:val="24"/>
        </w:rPr>
        <w:t>期間，</w:t>
      </w:r>
      <w:proofErr w:type="gramEnd"/>
      <w:r w:rsidRPr="00985051">
        <w:rPr>
          <w:rFonts w:ascii="Times New Roman" w:hAnsi="Times New Roman"/>
          <w:color w:val="000000"/>
          <w:sz w:val="24"/>
          <w:szCs w:val="24"/>
        </w:rPr>
        <w:t>請參賽單位自行辦理競賽場上之新台幣</w:t>
      </w:r>
      <w:r w:rsidRPr="00985051">
        <w:rPr>
          <w:rFonts w:ascii="Times New Roman" w:hAnsi="Times New Roman"/>
          <w:color w:val="000000"/>
          <w:sz w:val="24"/>
          <w:szCs w:val="24"/>
        </w:rPr>
        <w:t>300</w:t>
      </w:r>
      <w:r w:rsidRPr="00985051">
        <w:rPr>
          <w:rFonts w:ascii="Times New Roman" w:hAnsi="Times New Roman"/>
          <w:color w:val="000000"/>
          <w:sz w:val="24"/>
          <w:szCs w:val="24"/>
        </w:rPr>
        <w:t>萬元以上人身保險</w:t>
      </w:r>
      <w:r w:rsidRPr="00985051">
        <w:rPr>
          <w:rFonts w:ascii="Times New Roman" w:hAnsi="Times New Roman"/>
          <w:color w:val="000000"/>
          <w:sz w:val="24"/>
          <w:szCs w:val="24"/>
        </w:rPr>
        <w:t>(</w:t>
      </w:r>
      <w:r w:rsidRPr="00985051">
        <w:rPr>
          <w:rFonts w:ascii="Times New Roman" w:hAnsi="Times New Roman"/>
          <w:color w:val="000000"/>
          <w:sz w:val="24"/>
          <w:szCs w:val="24"/>
        </w:rPr>
        <w:t>含死亡、傷殘及醫療給付</w:t>
      </w:r>
      <w:r w:rsidRPr="00985051">
        <w:rPr>
          <w:rFonts w:ascii="Times New Roman" w:hAnsi="Times New Roman"/>
          <w:color w:val="000000"/>
          <w:sz w:val="24"/>
          <w:szCs w:val="24"/>
        </w:rPr>
        <w:t>)</w:t>
      </w:r>
      <w:r w:rsidRPr="00985051">
        <w:rPr>
          <w:rFonts w:ascii="Times New Roman" w:hAnsi="Times New Roman"/>
          <w:color w:val="000000"/>
          <w:sz w:val="24"/>
          <w:szCs w:val="24"/>
        </w:rPr>
        <w:t>，但亦要以政府規定保險公司投保額度為</w:t>
      </w:r>
      <w:proofErr w:type="gramStart"/>
      <w:r w:rsidRPr="00985051">
        <w:rPr>
          <w:rFonts w:ascii="Times New Roman" w:hAnsi="Times New Roman"/>
          <w:color w:val="000000"/>
          <w:sz w:val="24"/>
          <w:szCs w:val="24"/>
        </w:rPr>
        <w:t>準</w:t>
      </w:r>
      <w:proofErr w:type="gramEnd"/>
      <w:r w:rsidRPr="00985051">
        <w:rPr>
          <w:rFonts w:ascii="Times New Roman" w:hAnsi="Times New Roman"/>
          <w:color w:val="000000"/>
          <w:sz w:val="24"/>
          <w:szCs w:val="24"/>
        </w:rPr>
        <w:t>，且於各隊第</w:t>
      </w:r>
      <w:r w:rsidRPr="00985051">
        <w:rPr>
          <w:rFonts w:ascii="Times New Roman" w:hAnsi="Times New Roman"/>
          <w:color w:val="000000"/>
          <w:sz w:val="24"/>
          <w:szCs w:val="24"/>
        </w:rPr>
        <w:t>1</w:t>
      </w:r>
      <w:r w:rsidRPr="00985051">
        <w:rPr>
          <w:rFonts w:ascii="Times New Roman" w:hAnsi="Times New Roman"/>
          <w:color w:val="000000"/>
          <w:sz w:val="24"/>
          <w:szCs w:val="24"/>
        </w:rPr>
        <w:t>場比賽前繳交投保單影本及保險名冊</w:t>
      </w:r>
      <w:r w:rsidRPr="00985051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985051">
        <w:rPr>
          <w:rFonts w:ascii="Times New Roman" w:hAnsi="Times New Roman"/>
          <w:color w:val="000000"/>
          <w:sz w:val="24"/>
          <w:szCs w:val="24"/>
        </w:rPr>
        <w:t>份，須加蓋學校關防及承辦人或總教練職章。</w:t>
      </w:r>
    </w:p>
    <w:p w:rsidR="00294941" w:rsidRPr="00985051" w:rsidRDefault="00294941" w:rsidP="009656C6">
      <w:pPr>
        <w:pStyle w:val="a3"/>
        <w:snapToGrid w:val="0"/>
        <w:spacing w:afterLines="30" w:line="280" w:lineRule="exact"/>
        <w:ind w:leftChars="300" w:left="960" w:hangingChars="100" w:hanging="240"/>
        <w:jc w:val="both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color w:val="000000"/>
          <w:sz w:val="24"/>
          <w:szCs w:val="24"/>
        </w:rPr>
        <w:t>2.</w:t>
      </w:r>
      <w:r w:rsidRPr="00985051">
        <w:rPr>
          <w:rFonts w:ascii="Times New Roman" w:hAnsi="Times New Roman"/>
          <w:sz w:val="24"/>
          <w:szCs w:val="24"/>
        </w:rPr>
        <w:t>主辦單位</w:t>
      </w:r>
      <w:r w:rsidRPr="00985051">
        <w:rPr>
          <w:rFonts w:ascii="Times New Roman" w:hAnsi="Times New Roman"/>
          <w:color w:val="000000"/>
          <w:sz w:val="24"/>
          <w:szCs w:val="24"/>
        </w:rPr>
        <w:t>已辦理比賽場地公共意外責任險。</w:t>
      </w:r>
    </w:p>
    <w:p w:rsidR="00D32DD7" w:rsidRPr="00985051" w:rsidRDefault="00294941" w:rsidP="008B2717">
      <w:pPr>
        <w:snapToGrid w:val="0"/>
        <w:spacing w:beforeLines="5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十</w:t>
      </w:r>
      <w:r w:rsidR="00A400DF">
        <w:rPr>
          <w:rFonts w:eastAsia="標楷體" w:hint="eastAsia"/>
          <w:szCs w:val="24"/>
        </w:rPr>
        <w:t>九</w:t>
      </w:r>
      <w:r w:rsidRPr="00985051">
        <w:rPr>
          <w:rFonts w:eastAsia="標楷體"/>
          <w:szCs w:val="24"/>
        </w:rPr>
        <w:t>、</w:t>
      </w:r>
      <w:r w:rsidR="00D32DD7" w:rsidRPr="00985051">
        <w:rPr>
          <w:rFonts w:eastAsia="標楷體"/>
          <w:szCs w:val="24"/>
        </w:rPr>
        <w:t>本競賽規程經教育部體育署備查後實施，修正時亦同。</w:t>
      </w:r>
    </w:p>
    <w:sectPr w:rsidR="00D32DD7" w:rsidRPr="00985051" w:rsidSect="00AA11FC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17" w:rsidRDefault="00D64D17" w:rsidP="00EB6A77">
      <w:pPr>
        <w:spacing w:line="240" w:lineRule="auto"/>
      </w:pPr>
      <w:r>
        <w:separator/>
      </w:r>
    </w:p>
  </w:endnote>
  <w:endnote w:type="continuationSeparator" w:id="0">
    <w:p w:rsidR="00D64D17" w:rsidRDefault="00D64D17" w:rsidP="00EB6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17" w:rsidRDefault="00D64D17" w:rsidP="00EB6A77">
      <w:pPr>
        <w:spacing w:line="240" w:lineRule="auto"/>
      </w:pPr>
      <w:r>
        <w:separator/>
      </w:r>
    </w:p>
  </w:footnote>
  <w:footnote w:type="continuationSeparator" w:id="0">
    <w:p w:rsidR="00D64D17" w:rsidRDefault="00D64D17" w:rsidP="00EB6A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045"/>
    <w:multiLevelType w:val="hybridMultilevel"/>
    <w:tmpl w:val="DC94C08C"/>
    <w:lvl w:ilvl="0" w:tplc="45A431B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557699"/>
    <w:multiLevelType w:val="hybridMultilevel"/>
    <w:tmpl w:val="66E4B3E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">
    <w:nsid w:val="2D5421E9"/>
    <w:multiLevelType w:val="hybridMultilevel"/>
    <w:tmpl w:val="53FC603E"/>
    <w:lvl w:ilvl="0" w:tplc="B9F20092">
      <w:start w:val="1"/>
      <w:numFmt w:val="taiwaneseCountingThousand"/>
      <w:lvlText w:val="（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4499718A"/>
    <w:multiLevelType w:val="multilevel"/>
    <w:tmpl w:val="66E4B3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480"/>
      </w:pPr>
    </w:lvl>
    <w:lvl w:ilvl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">
    <w:nsid w:val="4EB116D4"/>
    <w:multiLevelType w:val="singleLevel"/>
    <w:tmpl w:val="98AA3800"/>
    <w:lvl w:ilvl="0">
      <w:start w:val="1"/>
      <w:numFmt w:val="decimalFullWidth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</w:abstractNum>
  <w:abstractNum w:abstractNumId="5">
    <w:nsid w:val="7B193A0B"/>
    <w:multiLevelType w:val="singleLevel"/>
    <w:tmpl w:val="E89C4C2E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  <w:lang w:val="en-US"/>
      </w:rPr>
    </w:lvl>
  </w:abstractNum>
  <w:abstractNum w:abstractNumId="6">
    <w:nsid w:val="7EB77A30"/>
    <w:multiLevelType w:val="hybridMultilevel"/>
    <w:tmpl w:val="A9F0F546"/>
    <w:lvl w:ilvl="0" w:tplc="4D52BDD8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ED0"/>
    <w:rsid w:val="000164E8"/>
    <w:rsid w:val="00022D96"/>
    <w:rsid w:val="00025B58"/>
    <w:rsid w:val="00025ED7"/>
    <w:rsid w:val="0002680D"/>
    <w:rsid w:val="00026D76"/>
    <w:rsid w:val="00035006"/>
    <w:rsid w:val="000423A6"/>
    <w:rsid w:val="00042CE9"/>
    <w:rsid w:val="0005077C"/>
    <w:rsid w:val="00050DA5"/>
    <w:rsid w:val="00053E2E"/>
    <w:rsid w:val="00053E32"/>
    <w:rsid w:val="0005495D"/>
    <w:rsid w:val="000642CD"/>
    <w:rsid w:val="00076353"/>
    <w:rsid w:val="00077E66"/>
    <w:rsid w:val="00083300"/>
    <w:rsid w:val="00083E59"/>
    <w:rsid w:val="000913F5"/>
    <w:rsid w:val="000A22F1"/>
    <w:rsid w:val="000A2655"/>
    <w:rsid w:val="000A4A07"/>
    <w:rsid w:val="000A5EA1"/>
    <w:rsid w:val="000B1B0F"/>
    <w:rsid w:val="000B5053"/>
    <w:rsid w:val="000B7768"/>
    <w:rsid w:val="000C045C"/>
    <w:rsid w:val="000C28DF"/>
    <w:rsid w:val="000C3216"/>
    <w:rsid w:val="000C3BCD"/>
    <w:rsid w:val="000C3D9B"/>
    <w:rsid w:val="000C4A61"/>
    <w:rsid w:val="000C5D1E"/>
    <w:rsid w:val="000C6BCB"/>
    <w:rsid w:val="000C7B9B"/>
    <w:rsid w:val="000D1A90"/>
    <w:rsid w:val="000E18DC"/>
    <w:rsid w:val="000E434E"/>
    <w:rsid w:val="000F2AC0"/>
    <w:rsid w:val="00100346"/>
    <w:rsid w:val="001045B7"/>
    <w:rsid w:val="001058D7"/>
    <w:rsid w:val="00107EDF"/>
    <w:rsid w:val="00111A04"/>
    <w:rsid w:val="001152EF"/>
    <w:rsid w:val="0012101D"/>
    <w:rsid w:val="001236E6"/>
    <w:rsid w:val="00132A80"/>
    <w:rsid w:val="00143761"/>
    <w:rsid w:val="001440D9"/>
    <w:rsid w:val="001509ED"/>
    <w:rsid w:val="00151333"/>
    <w:rsid w:val="00152BEC"/>
    <w:rsid w:val="00162332"/>
    <w:rsid w:val="001664DC"/>
    <w:rsid w:val="0017012F"/>
    <w:rsid w:val="001705EA"/>
    <w:rsid w:val="0017508C"/>
    <w:rsid w:val="00175748"/>
    <w:rsid w:val="00177451"/>
    <w:rsid w:val="001847C1"/>
    <w:rsid w:val="0019018D"/>
    <w:rsid w:val="00193971"/>
    <w:rsid w:val="00196204"/>
    <w:rsid w:val="001A0914"/>
    <w:rsid w:val="001A1E35"/>
    <w:rsid w:val="001B5BE5"/>
    <w:rsid w:val="001B7BBE"/>
    <w:rsid w:val="001B7EF8"/>
    <w:rsid w:val="001C36B9"/>
    <w:rsid w:val="001C5583"/>
    <w:rsid w:val="001C7B83"/>
    <w:rsid w:val="001D0565"/>
    <w:rsid w:val="001D0D7A"/>
    <w:rsid w:val="001D2CD8"/>
    <w:rsid w:val="001D42E1"/>
    <w:rsid w:val="001E021E"/>
    <w:rsid w:val="001E3ED0"/>
    <w:rsid w:val="001E5DC3"/>
    <w:rsid w:val="001E708C"/>
    <w:rsid w:val="001F7D98"/>
    <w:rsid w:val="00207E21"/>
    <w:rsid w:val="0021116A"/>
    <w:rsid w:val="00214371"/>
    <w:rsid w:val="00240B76"/>
    <w:rsid w:val="0024166E"/>
    <w:rsid w:val="0024313B"/>
    <w:rsid w:val="00244DF0"/>
    <w:rsid w:val="00245734"/>
    <w:rsid w:val="002458FD"/>
    <w:rsid w:val="002523C8"/>
    <w:rsid w:val="0025292C"/>
    <w:rsid w:val="0025533F"/>
    <w:rsid w:val="00256D1E"/>
    <w:rsid w:val="00265032"/>
    <w:rsid w:val="00270535"/>
    <w:rsid w:val="002711E7"/>
    <w:rsid w:val="00272707"/>
    <w:rsid w:val="002742BA"/>
    <w:rsid w:val="00277B77"/>
    <w:rsid w:val="00280598"/>
    <w:rsid w:val="002814F6"/>
    <w:rsid w:val="00285A5E"/>
    <w:rsid w:val="00292870"/>
    <w:rsid w:val="00294387"/>
    <w:rsid w:val="00294941"/>
    <w:rsid w:val="0029546C"/>
    <w:rsid w:val="002963FD"/>
    <w:rsid w:val="002977C3"/>
    <w:rsid w:val="002A3779"/>
    <w:rsid w:val="002A5623"/>
    <w:rsid w:val="002B2CD4"/>
    <w:rsid w:val="002B5BCD"/>
    <w:rsid w:val="002B7D43"/>
    <w:rsid w:val="002C2E71"/>
    <w:rsid w:val="002C4FE9"/>
    <w:rsid w:val="002C6046"/>
    <w:rsid w:val="002D1882"/>
    <w:rsid w:val="002D34AA"/>
    <w:rsid w:val="002D534B"/>
    <w:rsid w:val="002E440A"/>
    <w:rsid w:val="002E4440"/>
    <w:rsid w:val="002E4B5B"/>
    <w:rsid w:val="002E6C6B"/>
    <w:rsid w:val="002E7015"/>
    <w:rsid w:val="002F5BEE"/>
    <w:rsid w:val="002F7140"/>
    <w:rsid w:val="002F791D"/>
    <w:rsid w:val="002F7DD2"/>
    <w:rsid w:val="00301A65"/>
    <w:rsid w:val="00303C07"/>
    <w:rsid w:val="00321047"/>
    <w:rsid w:val="00323DA7"/>
    <w:rsid w:val="00326063"/>
    <w:rsid w:val="00327B21"/>
    <w:rsid w:val="00332479"/>
    <w:rsid w:val="0033665A"/>
    <w:rsid w:val="00344A9E"/>
    <w:rsid w:val="003500BB"/>
    <w:rsid w:val="003521BF"/>
    <w:rsid w:val="00357A06"/>
    <w:rsid w:val="003655FE"/>
    <w:rsid w:val="00367384"/>
    <w:rsid w:val="00374CB0"/>
    <w:rsid w:val="0037584C"/>
    <w:rsid w:val="00376D66"/>
    <w:rsid w:val="00376D68"/>
    <w:rsid w:val="00377E33"/>
    <w:rsid w:val="00381000"/>
    <w:rsid w:val="003815DA"/>
    <w:rsid w:val="00382FCC"/>
    <w:rsid w:val="0039137C"/>
    <w:rsid w:val="00391397"/>
    <w:rsid w:val="003914C7"/>
    <w:rsid w:val="00393960"/>
    <w:rsid w:val="003948E9"/>
    <w:rsid w:val="00395824"/>
    <w:rsid w:val="003A361E"/>
    <w:rsid w:val="003A3C87"/>
    <w:rsid w:val="003C5B15"/>
    <w:rsid w:val="003C614B"/>
    <w:rsid w:val="003D176F"/>
    <w:rsid w:val="003D30B5"/>
    <w:rsid w:val="003D3547"/>
    <w:rsid w:val="003D7AC9"/>
    <w:rsid w:val="003E0D45"/>
    <w:rsid w:val="003E0F80"/>
    <w:rsid w:val="003E199C"/>
    <w:rsid w:val="003E43DC"/>
    <w:rsid w:val="003F0E35"/>
    <w:rsid w:val="003F1843"/>
    <w:rsid w:val="003F25EB"/>
    <w:rsid w:val="003F5792"/>
    <w:rsid w:val="003F6BD8"/>
    <w:rsid w:val="0040036A"/>
    <w:rsid w:val="00406FF0"/>
    <w:rsid w:val="00407E2A"/>
    <w:rsid w:val="00410B71"/>
    <w:rsid w:val="00415381"/>
    <w:rsid w:val="00424EE5"/>
    <w:rsid w:val="00427200"/>
    <w:rsid w:val="00432A05"/>
    <w:rsid w:val="00435612"/>
    <w:rsid w:val="00446551"/>
    <w:rsid w:val="00450690"/>
    <w:rsid w:val="00451C83"/>
    <w:rsid w:val="0045341D"/>
    <w:rsid w:val="00454005"/>
    <w:rsid w:val="00456E1E"/>
    <w:rsid w:val="004667C2"/>
    <w:rsid w:val="00466D6E"/>
    <w:rsid w:val="004712DE"/>
    <w:rsid w:val="00477AE6"/>
    <w:rsid w:val="004804F0"/>
    <w:rsid w:val="00487636"/>
    <w:rsid w:val="00490CCF"/>
    <w:rsid w:val="0049396B"/>
    <w:rsid w:val="00495CDB"/>
    <w:rsid w:val="004A223E"/>
    <w:rsid w:val="004A46C8"/>
    <w:rsid w:val="004A59B6"/>
    <w:rsid w:val="004A7261"/>
    <w:rsid w:val="004C2CD7"/>
    <w:rsid w:val="004D175A"/>
    <w:rsid w:val="004D1EA2"/>
    <w:rsid w:val="004D44DF"/>
    <w:rsid w:val="004D4E8F"/>
    <w:rsid w:val="004E5E39"/>
    <w:rsid w:val="004E6A3D"/>
    <w:rsid w:val="004F049F"/>
    <w:rsid w:val="004F1803"/>
    <w:rsid w:val="004F27DA"/>
    <w:rsid w:val="005069D4"/>
    <w:rsid w:val="00507FC5"/>
    <w:rsid w:val="00513EC0"/>
    <w:rsid w:val="005166F8"/>
    <w:rsid w:val="005178F5"/>
    <w:rsid w:val="00520D56"/>
    <w:rsid w:val="00521FAA"/>
    <w:rsid w:val="005235C9"/>
    <w:rsid w:val="005254E2"/>
    <w:rsid w:val="00526407"/>
    <w:rsid w:val="00526A1D"/>
    <w:rsid w:val="005348C7"/>
    <w:rsid w:val="00547B71"/>
    <w:rsid w:val="00554EFF"/>
    <w:rsid w:val="00557A40"/>
    <w:rsid w:val="00560301"/>
    <w:rsid w:val="00561DDA"/>
    <w:rsid w:val="005629B5"/>
    <w:rsid w:val="00563226"/>
    <w:rsid w:val="00571866"/>
    <w:rsid w:val="00572C98"/>
    <w:rsid w:val="005731B0"/>
    <w:rsid w:val="00587EDD"/>
    <w:rsid w:val="005912D1"/>
    <w:rsid w:val="00591BF0"/>
    <w:rsid w:val="00596D66"/>
    <w:rsid w:val="00597C76"/>
    <w:rsid w:val="005A0728"/>
    <w:rsid w:val="005A0D4D"/>
    <w:rsid w:val="005A3AFB"/>
    <w:rsid w:val="005A58B1"/>
    <w:rsid w:val="005A6A47"/>
    <w:rsid w:val="005A7142"/>
    <w:rsid w:val="005C1F99"/>
    <w:rsid w:val="005C2631"/>
    <w:rsid w:val="005C4828"/>
    <w:rsid w:val="005C6800"/>
    <w:rsid w:val="005D3E0C"/>
    <w:rsid w:val="005D4537"/>
    <w:rsid w:val="005D5A9E"/>
    <w:rsid w:val="005E1F05"/>
    <w:rsid w:val="005E3757"/>
    <w:rsid w:val="005E4EF7"/>
    <w:rsid w:val="005E65F1"/>
    <w:rsid w:val="005E6ABC"/>
    <w:rsid w:val="005E6B75"/>
    <w:rsid w:val="005E77D0"/>
    <w:rsid w:val="005E7987"/>
    <w:rsid w:val="005F6771"/>
    <w:rsid w:val="005F6F8C"/>
    <w:rsid w:val="006013A6"/>
    <w:rsid w:val="006058C0"/>
    <w:rsid w:val="006061D4"/>
    <w:rsid w:val="00610780"/>
    <w:rsid w:val="0061388D"/>
    <w:rsid w:val="00617181"/>
    <w:rsid w:val="006179F2"/>
    <w:rsid w:val="0062369A"/>
    <w:rsid w:val="006271D2"/>
    <w:rsid w:val="00633B60"/>
    <w:rsid w:val="0063796E"/>
    <w:rsid w:val="00640215"/>
    <w:rsid w:val="00642339"/>
    <w:rsid w:val="0064333F"/>
    <w:rsid w:val="00661DC1"/>
    <w:rsid w:val="0066391C"/>
    <w:rsid w:val="00667339"/>
    <w:rsid w:val="006677BC"/>
    <w:rsid w:val="006679F9"/>
    <w:rsid w:val="0067557C"/>
    <w:rsid w:val="00676BC6"/>
    <w:rsid w:val="006846C2"/>
    <w:rsid w:val="006866AF"/>
    <w:rsid w:val="00687F6D"/>
    <w:rsid w:val="00692F44"/>
    <w:rsid w:val="00695EF6"/>
    <w:rsid w:val="00697B90"/>
    <w:rsid w:val="006A10CC"/>
    <w:rsid w:val="006A7200"/>
    <w:rsid w:val="006B1D6E"/>
    <w:rsid w:val="006C1A06"/>
    <w:rsid w:val="006D0301"/>
    <w:rsid w:val="006D205C"/>
    <w:rsid w:val="006D39AB"/>
    <w:rsid w:val="006D56D1"/>
    <w:rsid w:val="006D6B9F"/>
    <w:rsid w:val="006E4722"/>
    <w:rsid w:val="006E5023"/>
    <w:rsid w:val="006E7185"/>
    <w:rsid w:val="006E718C"/>
    <w:rsid w:val="0070372D"/>
    <w:rsid w:val="0070549A"/>
    <w:rsid w:val="00705B77"/>
    <w:rsid w:val="0071061B"/>
    <w:rsid w:val="00711495"/>
    <w:rsid w:val="00717ADA"/>
    <w:rsid w:val="00720755"/>
    <w:rsid w:val="007265F0"/>
    <w:rsid w:val="00726F85"/>
    <w:rsid w:val="007404E9"/>
    <w:rsid w:val="007414B9"/>
    <w:rsid w:val="00741A2C"/>
    <w:rsid w:val="00745789"/>
    <w:rsid w:val="007474EC"/>
    <w:rsid w:val="007526E2"/>
    <w:rsid w:val="00754910"/>
    <w:rsid w:val="00754FF3"/>
    <w:rsid w:val="00756631"/>
    <w:rsid w:val="0076301F"/>
    <w:rsid w:val="007638C4"/>
    <w:rsid w:val="00765063"/>
    <w:rsid w:val="00771CFD"/>
    <w:rsid w:val="00780376"/>
    <w:rsid w:val="00783B30"/>
    <w:rsid w:val="00791DC2"/>
    <w:rsid w:val="00796972"/>
    <w:rsid w:val="00796CF3"/>
    <w:rsid w:val="007A0361"/>
    <w:rsid w:val="007A1620"/>
    <w:rsid w:val="007A4460"/>
    <w:rsid w:val="007A4516"/>
    <w:rsid w:val="007B0E70"/>
    <w:rsid w:val="007B1453"/>
    <w:rsid w:val="007B3497"/>
    <w:rsid w:val="007B5851"/>
    <w:rsid w:val="007C290B"/>
    <w:rsid w:val="007D0762"/>
    <w:rsid w:val="007D41FF"/>
    <w:rsid w:val="007D4998"/>
    <w:rsid w:val="007D6194"/>
    <w:rsid w:val="007D6AA1"/>
    <w:rsid w:val="007D7DD6"/>
    <w:rsid w:val="007E3DEC"/>
    <w:rsid w:val="007F3900"/>
    <w:rsid w:val="007F4843"/>
    <w:rsid w:val="007F5506"/>
    <w:rsid w:val="007F5AC4"/>
    <w:rsid w:val="007F5DB0"/>
    <w:rsid w:val="007F6F56"/>
    <w:rsid w:val="007F7B6F"/>
    <w:rsid w:val="00804077"/>
    <w:rsid w:val="00814820"/>
    <w:rsid w:val="008163D6"/>
    <w:rsid w:val="00817533"/>
    <w:rsid w:val="00835939"/>
    <w:rsid w:val="00846327"/>
    <w:rsid w:val="00851277"/>
    <w:rsid w:val="00852BEC"/>
    <w:rsid w:val="00855078"/>
    <w:rsid w:val="00860110"/>
    <w:rsid w:val="008603CA"/>
    <w:rsid w:val="00860450"/>
    <w:rsid w:val="008656AC"/>
    <w:rsid w:val="00866C5E"/>
    <w:rsid w:val="00871961"/>
    <w:rsid w:val="00871D5A"/>
    <w:rsid w:val="008819C7"/>
    <w:rsid w:val="00883C75"/>
    <w:rsid w:val="0088662F"/>
    <w:rsid w:val="0088761F"/>
    <w:rsid w:val="00891734"/>
    <w:rsid w:val="00892EC5"/>
    <w:rsid w:val="008963B3"/>
    <w:rsid w:val="008A3FF2"/>
    <w:rsid w:val="008A5F5D"/>
    <w:rsid w:val="008A7342"/>
    <w:rsid w:val="008B080E"/>
    <w:rsid w:val="008B11FD"/>
    <w:rsid w:val="008B1B53"/>
    <w:rsid w:val="008B2717"/>
    <w:rsid w:val="008C1E1A"/>
    <w:rsid w:val="008C25DB"/>
    <w:rsid w:val="008C66AD"/>
    <w:rsid w:val="008C73D2"/>
    <w:rsid w:val="008C7EB8"/>
    <w:rsid w:val="008D701D"/>
    <w:rsid w:val="008E0257"/>
    <w:rsid w:val="008E702E"/>
    <w:rsid w:val="008E74EE"/>
    <w:rsid w:val="008F0AE6"/>
    <w:rsid w:val="008F4BFF"/>
    <w:rsid w:val="008F5B60"/>
    <w:rsid w:val="008F72A2"/>
    <w:rsid w:val="00900749"/>
    <w:rsid w:val="009121FC"/>
    <w:rsid w:val="009169B2"/>
    <w:rsid w:val="00927512"/>
    <w:rsid w:val="00930274"/>
    <w:rsid w:val="009324BF"/>
    <w:rsid w:val="00933F74"/>
    <w:rsid w:val="00934679"/>
    <w:rsid w:val="00936F88"/>
    <w:rsid w:val="00944F24"/>
    <w:rsid w:val="00951A43"/>
    <w:rsid w:val="00954AA6"/>
    <w:rsid w:val="00956891"/>
    <w:rsid w:val="00961615"/>
    <w:rsid w:val="0096471C"/>
    <w:rsid w:val="009656C6"/>
    <w:rsid w:val="00966593"/>
    <w:rsid w:val="00966E83"/>
    <w:rsid w:val="00970935"/>
    <w:rsid w:val="00971872"/>
    <w:rsid w:val="00971EFD"/>
    <w:rsid w:val="00973A2B"/>
    <w:rsid w:val="00973E1A"/>
    <w:rsid w:val="00977498"/>
    <w:rsid w:val="00981019"/>
    <w:rsid w:val="00984168"/>
    <w:rsid w:val="0098438B"/>
    <w:rsid w:val="00985051"/>
    <w:rsid w:val="009863D3"/>
    <w:rsid w:val="00991AFB"/>
    <w:rsid w:val="00992B3F"/>
    <w:rsid w:val="00994EEF"/>
    <w:rsid w:val="00997B20"/>
    <w:rsid w:val="009A160A"/>
    <w:rsid w:val="009A48F9"/>
    <w:rsid w:val="009B3855"/>
    <w:rsid w:val="009B595E"/>
    <w:rsid w:val="009C06C7"/>
    <w:rsid w:val="009C10C3"/>
    <w:rsid w:val="009C49FB"/>
    <w:rsid w:val="009C4AE8"/>
    <w:rsid w:val="009D085C"/>
    <w:rsid w:val="009D0AA3"/>
    <w:rsid w:val="009D3B22"/>
    <w:rsid w:val="009E0FFE"/>
    <w:rsid w:val="009E254D"/>
    <w:rsid w:val="009E2583"/>
    <w:rsid w:val="00A00E94"/>
    <w:rsid w:val="00A01A72"/>
    <w:rsid w:val="00A02E1B"/>
    <w:rsid w:val="00A03635"/>
    <w:rsid w:val="00A061B7"/>
    <w:rsid w:val="00A0662A"/>
    <w:rsid w:val="00A07D93"/>
    <w:rsid w:val="00A224B4"/>
    <w:rsid w:val="00A24517"/>
    <w:rsid w:val="00A2776C"/>
    <w:rsid w:val="00A3418D"/>
    <w:rsid w:val="00A342C0"/>
    <w:rsid w:val="00A400DF"/>
    <w:rsid w:val="00A40B2A"/>
    <w:rsid w:val="00A46AD6"/>
    <w:rsid w:val="00A503EA"/>
    <w:rsid w:val="00A54494"/>
    <w:rsid w:val="00A55694"/>
    <w:rsid w:val="00A70634"/>
    <w:rsid w:val="00A70BE1"/>
    <w:rsid w:val="00A7164B"/>
    <w:rsid w:val="00A74402"/>
    <w:rsid w:val="00A758AD"/>
    <w:rsid w:val="00A80F1D"/>
    <w:rsid w:val="00A86202"/>
    <w:rsid w:val="00A87C30"/>
    <w:rsid w:val="00A9173E"/>
    <w:rsid w:val="00A92D37"/>
    <w:rsid w:val="00A965CE"/>
    <w:rsid w:val="00A97033"/>
    <w:rsid w:val="00AA05F9"/>
    <w:rsid w:val="00AA11FC"/>
    <w:rsid w:val="00AA5FBD"/>
    <w:rsid w:val="00AB12EC"/>
    <w:rsid w:val="00AB149E"/>
    <w:rsid w:val="00AB3CEB"/>
    <w:rsid w:val="00AC1BA9"/>
    <w:rsid w:val="00AC5211"/>
    <w:rsid w:val="00AC5BF6"/>
    <w:rsid w:val="00AF241D"/>
    <w:rsid w:val="00AF46B4"/>
    <w:rsid w:val="00AF572E"/>
    <w:rsid w:val="00B053F9"/>
    <w:rsid w:val="00B065E6"/>
    <w:rsid w:val="00B1153D"/>
    <w:rsid w:val="00B16AD1"/>
    <w:rsid w:val="00B17BB8"/>
    <w:rsid w:val="00B24902"/>
    <w:rsid w:val="00B2564C"/>
    <w:rsid w:val="00B31270"/>
    <w:rsid w:val="00B35EEE"/>
    <w:rsid w:val="00B40058"/>
    <w:rsid w:val="00B41048"/>
    <w:rsid w:val="00B42866"/>
    <w:rsid w:val="00B439C2"/>
    <w:rsid w:val="00B43A2B"/>
    <w:rsid w:val="00B450F7"/>
    <w:rsid w:val="00B47E0B"/>
    <w:rsid w:val="00B52EF8"/>
    <w:rsid w:val="00B53426"/>
    <w:rsid w:val="00B54649"/>
    <w:rsid w:val="00B576F4"/>
    <w:rsid w:val="00B57EA8"/>
    <w:rsid w:val="00B63152"/>
    <w:rsid w:val="00B77AA9"/>
    <w:rsid w:val="00B8132A"/>
    <w:rsid w:val="00B8522D"/>
    <w:rsid w:val="00B85EED"/>
    <w:rsid w:val="00B8727A"/>
    <w:rsid w:val="00B95083"/>
    <w:rsid w:val="00B97524"/>
    <w:rsid w:val="00BA27B4"/>
    <w:rsid w:val="00BA4C1D"/>
    <w:rsid w:val="00BA6128"/>
    <w:rsid w:val="00BB247E"/>
    <w:rsid w:val="00BB6A9D"/>
    <w:rsid w:val="00BB6C44"/>
    <w:rsid w:val="00BC6EF9"/>
    <w:rsid w:val="00BD073C"/>
    <w:rsid w:val="00BD1BA4"/>
    <w:rsid w:val="00BD7FDD"/>
    <w:rsid w:val="00BE3703"/>
    <w:rsid w:val="00BE381B"/>
    <w:rsid w:val="00BE5D7D"/>
    <w:rsid w:val="00BE5E8E"/>
    <w:rsid w:val="00BF512D"/>
    <w:rsid w:val="00BF6254"/>
    <w:rsid w:val="00BF69B2"/>
    <w:rsid w:val="00C00AB5"/>
    <w:rsid w:val="00C030DD"/>
    <w:rsid w:val="00C0395E"/>
    <w:rsid w:val="00C05EC4"/>
    <w:rsid w:val="00C06F91"/>
    <w:rsid w:val="00C10A07"/>
    <w:rsid w:val="00C10A7D"/>
    <w:rsid w:val="00C30B25"/>
    <w:rsid w:val="00C34B95"/>
    <w:rsid w:val="00C371EB"/>
    <w:rsid w:val="00C37AC5"/>
    <w:rsid w:val="00C428DA"/>
    <w:rsid w:val="00C452AB"/>
    <w:rsid w:val="00C512A4"/>
    <w:rsid w:val="00C53F10"/>
    <w:rsid w:val="00C54044"/>
    <w:rsid w:val="00C5421A"/>
    <w:rsid w:val="00C60CC1"/>
    <w:rsid w:val="00C87595"/>
    <w:rsid w:val="00C95A66"/>
    <w:rsid w:val="00C97D66"/>
    <w:rsid w:val="00CA01EE"/>
    <w:rsid w:val="00CA0C4A"/>
    <w:rsid w:val="00CA4644"/>
    <w:rsid w:val="00CA6426"/>
    <w:rsid w:val="00CB02B1"/>
    <w:rsid w:val="00CB1112"/>
    <w:rsid w:val="00CB473D"/>
    <w:rsid w:val="00CB716D"/>
    <w:rsid w:val="00CB7AAA"/>
    <w:rsid w:val="00CC04A7"/>
    <w:rsid w:val="00CC1B7D"/>
    <w:rsid w:val="00CC4E1C"/>
    <w:rsid w:val="00CD0226"/>
    <w:rsid w:val="00CD2B0C"/>
    <w:rsid w:val="00CD3FC5"/>
    <w:rsid w:val="00CE0970"/>
    <w:rsid w:val="00CE3268"/>
    <w:rsid w:val="00CF2553"/>
    <w:rsid w:val="00CF5E61"/>
    <w:rsid w:val="00D00AB8"/>
    <w:rsid w:val="00D049E9"/>
    <w:rsid w:val="00D06729"/>
    <w:rsid w:val="00D226EC"/>
    <w:rsid w:val="00D23E17"/>
    <w:rsid w:val="00D25417"/>
    <w:rsid w:val="00D25F14"/>
    <w:rsid w:val="00D27584"/>
    <w:rsid w:val="00D32DD7"/>
    <w:rsid w:val="00D32FBC"/>
    <w:rsid w:val="00D40E2A"/>
    <w:rsid w:val="00D45378"/>
    <w:rsid w:val="00D51B18"/>
    <w:rsid w:val="00D525D7"/>
    <w:rsid w:val="00D53BC6"/>
    <w:rsid w:val="00D55C1E"/>
    <w:rsid w:val="00D57693"/>
    <w:rsid w:val="00D62E82"/>
    <w:rsid w:val="00D64D17"/>
    <w:rsid w:val="00D72A6D"/>
    <w:rsid w:val="00D73C17"/>
    <w:rsid w:val="00D766B7"/>
    <w:rsid w:val="00D83433"/>
    <w:rsid w:val="00D85E6B"/>
    <w:rsid w:val="00D8633A"/>
    <w:rsid w:val="00D90C48"/>
    <w:rsid w:val="00D90DFB"/>
    <w:rsid w:val="00D921FB"/>
    <w:rsid w:val="00D93FF7"/>
    <w:rsid w:val="00D95859"/>
    <w:rsid w:val="00D96DD6"/>
    <w:rsid w:val="00D97532"/>
    <w:rsid w:val="00DA6134"/>
    <w:rsid w:val="00DA690F"/>
    <w:rsid w:val="00DB77CE"/>
    <w:rsid w:val="00DB7D1F"/>
    <w:rsid w:val="00DC0F43"/>
    <w:rsid w:val="00DD0134"/>
    <w:rsid w:val="00DD16BD"/>
    <w:rsid w:val="00DD2058"/>
    <w:rsid w:val="00DD3168"/>
    <w:rsid w:val="00DD5601"/>
    <w:rsid w:val="00DD59EA"/>
    <w:rsid w:val="00DE13DF"/>
    <w:rsid w:val="00DE2207"/>
    <w:rsid w:val="00DE3644"/>
    <w:rsid w:val="00DE3D18"/>
    <w:rsid w:val="00DF313F"/>
    <w:rsid w:val="00DF4DE3"/>
    <w:rsid w:val="00DF5042"/>
    <w:rsid w:val="00DF5B26"/>
    <w:rsid w:val="00E04A15"/>
    <w:rsid w:val="00E055D3"/>
    <w:rsid w:val="00E10A00"/>
    <w:rsid w:val="00E11641"/>
    <w:rsid w:val="00E15459"/>
    <w:rsid w:val="00E21B8A"/>
    <w:rsid w:val="00E222CF"/>
    <w:rsid w:val="00E23578"/>
    <w:rsid w:val="00E236DD"/>
    <w:rsid w:val="00E27491"/>
    <w:rsid w:val="00E279F9"/>
    <w:rsid w:val="00E27DAD"/>
    <w:rsid w:val="00E35267"/>
    <w:rsid w:val="00E40188"/>
    <w:rsid w:val="00E464E5"/>
    <w:rsid w:val="00E46C3A"/>
    <w:rsid w:val="00E518BD"/>
    <w:rsid w:val="00E5267B"/>
    <w:rsid w:val="00E53625"/>
    <w:rsid w:val="00E56536"/>
    <w:rsid w:val="00E602AE"/>
    <w:rsid w:val="00E62AF3"/>
    <w:rsid w:val="00E65383"/>
    <w:rsid w:val="00E73456"/>
    <w:rsid w:val="00E735F5"/>
    <w:rsid w:val="00E805FE"/>
    <w:rsid w:val="00E81EA0"/>
    <w:rsid w:val="00E82C1C"/>
    <w:rsid w:val="00E917E9"/>
    <w:rsid w:val="00E964E4"/>
    <w:rsid w:val="00E97698"/>
    <w:rsid w:val="00EA195D"/>
    <w:rsid w:val="00EA1CEE"/>
    <w:rsid w:val="00EA1D3C"/>
    <w:rsid w:val="00EA48AA"/>
    <w:rsid w:val="00EA6052"/>
    <w:rsid w:val="00EA607C"/>
    <w:rsid w:val="00EB4747"/>
    <w:rsid w:val="00EB52E5"/>
    <w:rsid w:val="00EB5787"/>
    <w:rsid w:val="00EB6351"/>
    <w:rsid w:val="00EB687C"/>
    <w:rsid w:val="00EB6A77"/>
    <w:rsid w:val="00EC5DFC"/>
    <w:rsid w:val="00EC7BE0"/>
    <w:rsid w:val="00ED23FE"/>
    <w:rsid w:val="00ED65F9"/>
    <w:rsid w:val="00EE4EBE"/>
    <w:rsid w:val="00EE5DFE"/>
    <w:rsid w:val="00EF1591"/>
    <w:rsid w:val="00EF3498"/>
    <w:rsid w:val="00EF388C"/>
    <w:rsid w:val="00EF787B"/>
    <w:rsid w:val="00EF7AB3"/>
    <w:rsid w:val="00F01C5A"/>
    <w:rsid w:val="00F035F8"/>
    <w:rsid w:val="00F0522F"/>
    <w:rsid w:val="00F06F79"/>
    <w:rsid w:val="00F11E0E"/>
    <w:rsid w:val="00F22BB8"/>
    <w:rsid w:val="00F24A24"/>
    <w:rsid w:val="00F24B8B"/>
    <w:rsid w:val="00F2543C"/>
    <w:rsid w:val="00F25C09"/>
    <w:rsid w:val="00F27E6C"/>
    <w:rsid w:val="00F302F0"/>
    <w:rsid w:val="00F33EDE"/>
    <w:rsid w:val="00F37CBA"/>
    <w:rsid w:val="00F50FD1"/>
    <w:rsid w:val="00F51000"/>
    <w:rsid w:val="00F52D1F"/>
    <w:rsid w:val="00F532CC"/>
    <w:rsid w:val="00F543CF"/>
    <w:rsid w:val="00F55560"/>
    <w:rsid w:val="00F57004"/>
    <w:rsid w:val="00F57660"/>
    <w:rsid w:val="00F6079B"/>
    <w:rsid w:val="00F66393"/>
    <w:rsid w:val="00F70C4D"/>
    <w:rsid w:val="00F75BBB"/>
    <w:rsid w:val="00F80682"/>
    <w:rsid w:val="00F84150"/>
    <w:rsid w:val="00F85D2E"/>
    <w:rsid w:val="00F975C4"/>
    <w:rsid w:val="00F97713"/>
    <w:rsid w:val="00F97FA8"/>
    <w:rsid w:val="00FA0E76"/>
    <w:rsid w:val="00FA1E77"/>
    <w:rsid w:val="00FA51CD"/>
    <w:rsid w:val="00FB27F1"/>
    <w:rsid w:val="00FB4A27"/>
    <w:rsid w:val="00FB5470"/>
    <w:rsid w:val="00FC0B42"/>
    <w:rsid w:val="00FC2822"/>
    <w:rsid w:val="00FC5391"/>
    <w:rsid w:val="00FC771A"/>
    <w:rsid w:val="00FD127D"/>
    <w:rsid w:val="00FD3806"/>
    <w:rsid w:val="00FD415E"/>
    <w:rsid w:val="00FD5107"/>
    <w:rsid w:val="00FE152A"/>
    <w:rsid w:val="00FE1BFE"/>
    <w:rsid w:val="00FF02A1"/>
    <w:rsid w:val="00FF281E"/>
    <w:rsid w:val="00F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107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97B90"/>
    <w:pPr>
      <w:adjustRightInd/>
      <w:spacing w:line="240" w:lineRule="auto"/>
      <w:textAlignment w:val="auto"/>
    </w:pPr>
    <w:rPr>
      <w:rFonts w:ascii="Arial" w:eastAsia="標楷體" w:hAnsi="Arial"/>
      <w:kern w:val="2"/>
      <w:sz w:val="28"/>
    </w:rPr>
  </w:style>
  <w:style w:type="paragraph" w:styleId="a5">
    <w:name w:val="Balloon Text"/>
    <w:basedOn w:val="a"/>
    <w:semiHidden/>
    <w:rsid w:val="00451C83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FE1B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qFormat/>
    <w:rsid w:val="00FE1BFE"/>
    <w:rPr>
      <w:b/>
      <w:bCs/>
    </w:rPr>
  </w:style>
  <w:style w:type="character" w:styleId="a7">
    <w:name w:val="Hyperlink"/>
    <w:basedOn w:val="a0"/>
    <w:rsid w:val="004F049F"/>
    <w:rPr>
      <w:color w:val="0000FF"/>
      <w:u w:val="single"/>
    </w:rPr>
  </w:style>
  <w:style w:type="paragraph" w:styleId="a8">
    <w:name w:val="header"/>
    <w:basedOn w:val="a"/>
    <w:link w:val="a9"/>
    <w:rsid w:val="00EB6A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EB6A77"/>
    <w:rPr>
      <w:rFonts w:eastAsia="細明體"/>
    </w:rPr>
  </w:style>
  <w:style w:type="paragraph" w:styleId="aa">
    <w:name w:val="footer"/>
    <w:basedOn w:val="a"/>
    <w:link w:val="ab"/>
    <w:rsid w:val="00EB6A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EB6A77"/>
    <w:rPr>
      <w:rFonts w:eastAsia="細明體"/>
    </w:rPr>
  </w:style>
  <w:style w:type="paragraph" w:customStyle="1" w:styleId="Preformatted">
    <w:name w:val="Preformatted"/>
    <w:basedOn w:val="a"/>
    <w:rsid w:val="00852B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line="240" w:lineRule="auto"/>
      <w:textAlignment w:val="auto"/>
    </w:pPr>
    <w:rPr>
      <w:rFonts w:ascii="Courier New" w:eastAsia="新細明體" w:hAnsi="Courier New"/>
      <w:sz w:val="20"/>
    </w:rPr>
  </w:style>
  <w:style w:type="paragraph" w:styleId="ac">
    <w:name w:val="Body Text Indent"/>
    <w:basedOn w:val="a"/>
    <w:link w:val="ad"/>
    <w:rsid w:val="00152BEC"/>
    <w:pPr>
      <w:adjustRightInd/>
      <w:spacing w:line="240" w:lineRule="auto"/>
      <w:ind w:leftChars="100" w:left="2520" w:hangingChars="800" w:hanging="2240"/>
      <w:textAlignment w:val="auto"/>
    </w:pPr>
    <w:rPr>
      <w:rFonts w:ascii="Arial" w:eastAsia="標楷體" w:hAnsi="Arial"/>
      <w:kern w:val="2"/>
      <w:sz w:val="28"/>
    </w:rPr>
  </w:style>
  <w:style w:type="paragraph" w:styleId="3">
    <w:name w:val="Body Text Indent 3"/>
    <w:basedOn w:val="a"/>
    <w:link w:val="30"/>
    <w:rsid w:val="00EF787B"/>
    <w:pPr>
      <w:spacing w:after="120"/>
      <w:ind w:leftChars="200" w:left="480"/>
    </w:pPr>
    <w:rPr>
      <w:sz w:val="16"/>
      <w:szCs w:val="16"/>
    </w:rPr>
  </w:style>
  <w:style w:type="paragraph" w:styleId="2">
    <w:name w:val="Body Text Indent 2"/>
    <w:basedOn w:val="a"/>
    <w:link w:val="20"/>
    <w:rsid w:val="004D4E8F"/>
    <w:pPr>
      <w:spacing w:after="120" w:line="480" w:lineRule="auto"/>
      <w:ind w:leftChars="200" w:left="480"/>
    </w:pPr>
  </w:style>
  <w:style w:type="character" w:customStyle="1" w:styleId="a4">
    <w:name w:val="純文字 字元"/>
    <w:link w:val="a3"/>
    <w:rsid w:val="0025292C"/>
    <w:rPr>
      <w:rFonts w:ascii="Arial" w:eastAsia="標楷體" w:hAnsi="Arial"/>
      <w:kern w:val="2"/>
      <w:sz w:val="28"/>
    </w:rPr>
  </w:style>
  <w:style w:type="character" w:customStyle="1" w:styleId="30">
    <w:name w:val="本文縮排 3 字元"/>
    <w:link w:val="3"/>
    <w:rsid w:val="00D32DD7"/>
    <w:rPr>
      <w:rFonts w:eastAsia="細明體"/>
      <w:sz w:val="16"/>
      <w:szCs w:val="16"/>
    </w:rPr>
  </w:style>
  <w:style w:type="character" w:customStyle="1" w:styleId="20">
    <w:name w:val="本文縮排 2 字元"/>
    <w:link w:val="2"/>
    <w:rsid w:val="00D32DD7"/>
    <w:rPr>
      <w:rFonts w:eastAsia="細明體"/>
      <w:sz w:val="24"/>
    </w:rPr>
  </w:style>
  <w:style w:type="character" w:customStyle="1" w:styleId="ad">
    <w:name w:val="本文縮排 字元"/>
    <w:link w:val="ac"/>
    <w:rsid w:val="00D32DD7"/>
    <w:rPr>
      <w:rFonts w:ascii="Arial" w:eastAsia="標楷體" w:hAnsi="Arial"/>
      <w:kern w:val="2"/>
      <w:sz w:val="28"/>
    </w:rPr>
  </w:style>
  <w:style w:type="paragraph" w:styleId="ae">
    <w:name w:val="List Paragraph"/>
    <w:basedOn w:val="a"/>
    <w:uiPriority w:val="34"/>
    <w:qFormat/>
    <w:rsid w:val="001B7EF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643">
          <w:marLeft w:val="0"/>
          <w:marRight w:val="0"/>
          <w:marTop w:val="0"/>
          <w:marBottom w:val="0"/>
          <w:divBdr>
            <w:top w:val="single" w:sz="36" w:space="0" w:color="1E4E7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6262">
                      <w:marLeft w:val="45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BC61-5B91-4173-BD84-BA53B075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Links>
    <vt:vector size="6" baseType="variant"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http://www.ctba.org.tw/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95年全國成棒甲組春季聯賽</dc:title>
  <dc:creator>駱燕秋</dc:creator>
  <cp:lastModifiedBy>bean.chen</cp:lastModifiedBy>
  <cp:revision>24</cp:revision>
  <cp:lastPrinted>2017-02-16T05:37:00Z</cp:lastPrinted>
  <dcterms:created xsi:type="dcterms:W3CDTF">2018-06-22T08:01:00Z</dcterms:created>
  <dcterms:modified xsi:type="dcterms:W3CDTF">2018-07-09T05:21:00Z</dcterms:modified>
</cp:coreProperties>
</file>